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B03A3" w14:textId="0F702713" w:rsidR="00B24178" w:rsidRPr="00863533" w:rsidRDefault="00B24178" w:rsidP="00B24178">
      <w:pPr>
        <w:pStyle w:val="Body"/>
        <w:jc w:val="center"/>
        <w:rPr>
          <w:rFonts w:asciiTheme="majorHAnsi" w:hAnsiTheme="majorHAnsi" w:cstheme="majorHAnsi"/>
          <w:b/>
          <w:bCs/>
          <w:sz w:val="28"/>
          <w:szCs w:val="28"/>
        </w:rPr>
      </w:pPr>
      <w:r w:rsidRPr="00863533">
        <w:rPr>
          <w:rFonts w:asciiTheme="majorHAnsi" w:hAnsiTheme="majorHAnsi" w:cstheme="majorHAnsi"/>
          <w:b/>
          <w:bCs/>
          <w:sz w:val="28"/>
          <w:szCs w:val="28"/>
        </w:rPr>
        <w:t xml:space="preserve">RWPN Management </w:t>
      </w:r>
      <w:r w:rsidR="00720E11" w:rsidRPr="00863533">
        <w:rPr>
          <w:rFonts w:asciiTheme="majorHAnsi" w:hAnsiTheme="majorHAnsi" w:cstheme="majorHAnsi"/>
          <w:b/>
          <w:bCs/>
          <w:sz w:val="28"/>
          <w:szCs w:val="28"/>
        </w:rPr>
        <w:t xml:space="preserve">Committee </w:t>
      </w:r>
    </w:p>
    <w:p w14:paraId="5C97ACD0" w14:textId="51480C82" w:rsidR="00B24178" w:rsidRPr="00863533" w:rsidRDefault="00B24178" w:rsidP="00B24178">
      <w:pPr>
        <w:pStyle w:val="Body"/>
        <w:jc w:val="center"/>
        <w:rPr>
          <w:rFonts w:asciiTheme="majorHAnsi" w:hAnsiTheme="majorHAnsi" w:cstheme="majorHAnsi"/>
          <w:b/>
          <w:bCs/>
          <w:sz w:val="28"/>
          <w:szCs w:val="28"/>
        </w:rPr>
      </w:pPr>
      <w:r w:rsidRPr="00863533">
        <w:rPr>
          <w:rFonts w:asciiTheme="majorHAnsi" w:hAnsiTheme="majorHAnsi" w:cstheme="majorHAnsi"/>
          <w:b/>
          <w:bCs/>
          <w:sz w:val="28"/>
          <w:szCs w:val="28"/>
        </w:rPr>
        <w:t>22 September 2022 – held virtually</w:t>
      </w:r>
    </w:p>
    <w:p w14:paraId="149689A6" w14:textId="3B970B4B" w:rsidR="00B24178" w:rsidRPr="00863533" w:rsidRDefault="00B24178" w:rsidP="00B24178">
      <w:pPr>
        <w:pStyle w:val="Body"/>
        <w:jc w:val="center"/>
        <w:rPr>
          <w:rFonts w:asciiTheme="majorHAnsi" w:hAnsiTheme="majorHAnsi" w:cstheme="majorHAnsi"/>
          <w:b/>
          <w:bCs/>
          <w:sz w:val="28"/>
          <w:szCs w:val="28"/>
        </w:rPr>
      </w:pPr>
      <w:r w:rsidRPr="00863533">
        <w:rPr>
          <w:rFonts w:asciiTheme="majorHAnsi" w:hAnsiTheme="majorHAnsi" w:cstheme="majorHAnsi"/>
          <w:b/>
          <w:bCs/>
          <w:sz w:val="28"/>
          <w:szCs w:val="28"/>
        </w:rPr>
        <w:t>M</w:t>
      </w:r>
      <w:r w:rsidR="00720E11" w:rsidRPr="00863533">
        <w:rPr>
          <w:rFonts w:asciiTheme="majorHAnsi" w:hAnsiTheme="majorHAnsi" w:cstheme="majorHAnsi"/>
          <w:b/>
          <w:bCs/>
          <w:sz w:val="28"/>
          <w:szCs w:val="28"/>
        </w:rPr>
        <w:t xml:space="preserve">inutes </w:t>
      </w:r>
    </w:p>
    <w:p w14:paraId="1474B241" w14:textId="77777777" w:rsidR="00520EB3" w:rsidRPr="00B24178" w:rsidRDefault="00520EB3">
      <w:pPr>
        <w:pStyle w:val="Body"/>
        <w:rPr>
          <w:rFonts w:asciiTheme="majorHAnsi" w:hAnsiTheme="majorHAnsi" w:cstheme="majorHAnsi"/>
          <w:sz w:val="28"/>
          <w:szCs w:val="28"/>
        </w:rPr>
      </w:pPr>
    </w:p>
    <w:p w14:paraId="5BE71744" w14:textId="77777777" w:rsidR="00520EB3" w:rsidRPr="00B24178" w:rsidRDefault="00720E11">
      <w:pPr>
        <w:pStyle w:val="Body"/>
        <w:rPr>
          <w:rFonts w:asciiTheme="majorHAnsi" w:hAnsiTheme="majorHAnsi" w:cstheme="majorHAnsi"/>
          <w:b/>
          <w:bCs/>
          <w:sz w:val="28"/>
          <w:szCs w:val="28"/>
        </w:rPr>
      </w:pPr>
      <w:r w:rsidRPr="00B24178">
        <w:rPr>
          <w:rFonts w:asciiTheme="majorHAnsi" w:hAnsiTheme="majorHAnsi" w:cstheme="majorHAnsi"/>
          <w:b/>
          <w:bCs/>
          <w:sz w:val="28"/>
          <w:szCs w:val="28"/>
        </w:rPr>
        <w:t>Present</w:t>
      </w:r>
    </w:p>
    <w:p w14:paraId="12C12DF2" w14:textId="78A47D8F" w:rsidR="00520EB3" w:rsidRPr="00B24178" w:rsidRDefault="00720E11">
      <w:pPr>
        <w:pStyle w:val="Body"/>
        <w:rPr>
          <w:rFonts w:asciiTheme="majorHAnsi" w:hAnsiTheme="majorHAnsi" w:cstheme="majorHAnsi"/>
          <w:sz w:val="28"/>
          <w:szCs w:val="28"/>
        </w:rPr>
      </w:pPr>
      <w:r w:rsidRPr="00B24178">
        <w:rPr>
          <w:rFonts w:asciiTheme="majorHAnsi" w:hAnsiTheme="majorHAnsi" w:cstheme="majorHAnsi"/>
          <w:sz w:val="28"/>
          <w:szCs w:val="28"/>
        </w:rPr>
        <w:t>Simon Labbett Chair</w:t>
      </w:r>
      <w:r w:rsidR="00B24178">
        <w:rPr>
          <w:rFonts w:asciiTheme="majorHAnsi" w:hAnsiTheme="majorHAnsi" w:cstheme="majorHAnsi"/>
          <w:sz w:val="28"/>
          <w:szCs w:val="28"/>
        </w:rPr>
        <w:t xml:space="preserve">, </w:t>
      </w:r>
      <w:r w:rsidRPr="00B24178">
        <w:rPr>
          <w:rFonts w:asciiTheme="majorHAnsi" w:hAnsiTheme="majorHAnsi" w:cstheme="majorHAnsi"/>
          <w:sz w:val="28"/>
          <w:szCs w:val="28"/>
        </w:rPr>
        <w:t xml:space="preserve">Dawn </w:t>
      </w:r>
      <w:proofErr w:type="spellStart"/>
      <w:r w:rsidRPr="00B24178">
        <w:rPr>
          <w:rFonts w:asciiTheme="majorHAnsi" w:hAnsiTheme="majorHAnsi" w:cstheme="majorHAnsi"/>
          <w:sz w:val="28"/>
          <w:szCs w:val="28"/>
        </w:rPr>
        <w:t>Bridgehouse</w:t>
      </w:r>
      <w:proofErr w:type="spellEnd"/>
      <w:r w:rsidRPr="00B24178">
        <w:rPr>
          <w:rFonts w:asciiTheme="majorHAnsi" w:hAnsiTheme="majorHAnsi" w:cstheme="majorHAnsi"/>
          <w:sz w:val="28"/>
          <w:szCs w:val="28"/>
        </w:rPr>
        <w:t xml:space="preserve"> Secretary</w:t>
      </w:r>
      <w:r w:rsidR="00B24178">
        <w:rPr>
          <w:rFonts w:asciiTheme="majorHAnsi" w:hAnsiTheme="majorHAnsi" w:cstheme="majorHAnsi"/>
          <w:sz w:val="28"/>
          <w:szCs w:val="28"/>
        </w:rPr>
        <w:t xml:space="preserve">, </w:t>
      </w:r>
      <w:proofErr w:type="spellStart"/>
      <w:r w:rsidRPr="00B24178">
        <w:rPr>
          <w:rFonts w:asciiTheme="majorHAnsi" w:hAnsiTheme="majorHAnsi" w:cstheme="majorHAnsi"/>
          <w:sz w:val="28"/>
          <w:szCs w:val="28"/>
        </w:rPr>
        <w:t>Sim</w:t>
      </w:r>
      <w:r w:rsidR="002108A6">
        <w:rPr>
          <w:rFonts w:asciiTheme="majorHAnsi" w:hAnsiTheme="majorHAnsi" w:cstheme="majorHAnsi"/>
          <w:sz w:val="28"/>
          <w:szCs w:val="28"/>
        </w:rPr>
        <w:t>m</w:t>
      </w:r>
      <w:r w:rsidRPr="00B24178">
        <w:rPr>
          <w:rFonts w:asciiTheme="majorHAnsi" w:hAnsiTheme="majorHAnsi" w:cstheme="majorHAnsi"/>
          <w:sz w:val="28"/>
          <w:szCs w:val="28"/>
        </w:rPr>
        <w:t>one</w:t>
      </w:r>
      <w:proofErr w:type="spellEnd"/>
      <w:r w:rsidRPr="00B24178">
        <w:rPr>
          <w:rFonts w:asciiTheme="majorHAnsi" w:hAnsiTheme="majorHAnsi" w:cstheme="majorHAnsi"/>
          <w:sz w:val="28"/>
          <w:szCs w:val="28"/>
        </w:rPr>
        <w:t xml:space="preserve"> Miller</w:t>
      </w:r>
      <w:r w:rsidR="00B24178">
        <w:rPr>
          <w:rFonts w:asciiTheme="majorHAnsi" w:hAnsiTheme="majorHAnsi" w:cstheme="majorHAnsi"/>
          <w:sz w:val="28"/>
          <w:szCs w:val="28"/>
        </w:rPr>
        <w:t xml:space="preserve">, </w:t>
      </w:r>
      <w:r w:rsidRPr="00B24178">
        <w:rPr>
          <w:rFonts w:asciiTheme="majorHAnsi" w:hAnsiTheme="majorHAnsi" w:cstheme="majorHAnsi"/>
          <w:sz w:val="28"/>
          <w:szCs w:val="28"/>
        </w:rPr>
        <w:t>Ray Maxwell</w:t>
      </w:r>
      <w:r w:rsidR="00B24178">
        <w:rPr>
          <w:rFonts w:asciiTheme="majorHAnsi" w:hAnsiTheme="majorHAnsi" w:cstheme="majorHAnsi"/>
          <w:sz w:val="28"/>
          <w:szCs w:val="28"/>
        </w:rPr>
        <w:t xml:space="preserve">, </w:t>
      </w:r>
      <w:r w:rsidRPr="00B24178">
        <w:rPr>
          <w:rFonts w:asciiTheme="majorHAnsi" w:hAnsiTheme="majorHAnsi" w:cstheme="majorHAnsi"/>
          <w:sz w:val="28"/>
          <w:szCs w:val="28"/>
        </w:rPr>
        <w:t>Andrea Doyle</w:t>
      </w:r>
      <w:r w:rsidR="00C41B47">
        <w:rPr>
          <w:rFonts w:asciiTheme="majorHAnsi" w:hAnsiTheme="majorHAnsi" w:cstheme="majorHAnsi"/>
          <w:sz w:val="28"/>
          <w:szCs w:val="28"/>
        </w:rPr>
        <w:t xml:space="preserve"> Vice Chair</w:t>
      </w:r>
      <w:r w:rsidR="00B24178">
        <w:rPr>
          <w:rFonts w:asciiTheme="majorHAnsi" w:hAnsiTheme="majorHAnsi" w:cstheme="majorHAnsi"/>
          <w:sz w:val="28"/>
          <w:szCs w:val="28"/>
        </w:rPr>
        <w:t xml:space="preserve">, </w:t>
      </w:r>
      <w:r w:rsidRPr="00B24178">
        <w:rPr>
          <w:rFonts w:asciiTheme="majorHAnsi" w:hAnsiTheme="majorHAnsi" w:cstheme="majorHAnsi"/>
          <w:sz w:val="28"/>
          <w:szCs w:val="28"/>
        </w:rPr>
        <w:t>Ian Moran</w:t>
      </w:r>
      <w:r w:rsidR="00B24178">
        <w:rPr>
          <w:rFonts w:asciiTheme="majorHAnsi" w:hAnsiTheme="majorHAnsi" w:cstheme="majorHAnsi"/>
          <w:sz w:val="28"/>
          <w:szCs w:val="28"/>
        </w:rPr>
        <w:t xml:space="preserve">, </w:t>
      </w:r>
      <w:r w:rsidRPr="00B24178">
        <w:rPr>
          <w:rFonts w:asciiTheme="majorHAnsi" w:hAnsiTheme="majorHAnsi" w:cstheme="majorHAnsi"/>
          <w:sz w:val="28"/>
          <w:szCs w:val="28"/>
        </w:rPr>
        <w:t xml:space="preserve">Martin Kearney </w:t>
      </w:r>
    </w:p>
    <w:p w14:paraId="180C4E98" w14:textId="77777777" w:rsidR="00520EB3" w:rsidRPr="00B24178" w:rsidRDefault="00520EB3">
      <w:pPr>
        <w:pStyle w:val="Body"/>
        <w:rPr>
          <w:rFonts w:asciiTheme="majorHAnsi" w:hAnsiTheme="majorHAnsi" w:cstheme="majorHAnsi"/>
          <w:sz w:val="28"/>
          <w:szCs w:val="28"/>
        </w:rPr>
      </w:pPr>
    </w:p>
    <w:p w14:paraId="2B2FE11B" w14:textId="77777777" w:rsidR="00520EB3" w:rsidRPr="00430655" w:rsidRDefault="00720E11">
      <w:pPr>
        <w:pStyle w:val="Body"/>
        <w:rPr>
          <w:rFonts w:asciiTheme="majorHAnsi" w:hAnsiTheme="majorHAnsi" w:cstheme="majorHAnsi"/>
          <w:b/>
          <w:bCs/>
          <w:sz w:val="28"/>
          <w:szCs w:val="28"/>
          <w:lang w:val="en-GB"/>
        </w:rPr>
      </w:pPr>
      <w:r w:rsidRPr="00430655">
        <w:rPr>
          <w:rFonts w:asciiTheme="majorHAnsi" w:hAnsiTheme="majorHAnsi" w:cstheme="majorHAnsi"/>
          <w:b/>
          <w:bCs/>
          <w:sz w:val="28"/>
          <w:szCs w:val="28"/>
          <w:lang w:val="en-GB"/>
        </w:rPr>
        <w:t>Apologies</w:t>
      </w:r>
    </w:p>
    <w:p w14:paraId="3625FB7C" w14:textId="796DBD9F" w:rsidR="00520EB3" w:rsidRPr="00C41B47" w:rsidRDefault="00720E11">
      <w:pPr>
        <w:pStyle w:val="Body"/>
        <w:rPr>
          <w:rFonts w:asciiTheme="majorHAnsi" w:hAnsiTheme="majorHAnsi" w:cstheme="majorHAnsi"/>
          <w:sz w:val="28"/>
          <w:szCs w:val="28"/>
          <w:lang w:val="de-DE"/>
        </w:rPr>
      </w:pPr>
      <w:r w:rsidRPr="00C41B47">
        <w:rPr>
          <w:rFonts w:asciiTheme="majorHAnsi" w:hAnsiTheme="majorHAnsi" w:cstheme="majorHAnsi"/>
          <w:sz w:val="28"/>
          <w:szCs w:val="28"/>
          <w:lang w:val="de-DE"/>
        </w:rPr>
        <w:t>Norma Bail</w:t>
      </w:r>
      <w:r w:rsidR="00B24178" w:rsidRPr="00C41B47">
        <w:rPr>
          <w:rFonts w:asciiTheme="majorHAnsi" w:hAnsiTheme="majorHAnsi" w:cstheme="majorHAnsi"/>
          <w:sz w:val="28"/>
          <w:szCs w:val="28"/>
          <w:lang w:val="de-DE"/>
        </w:rPr>
        <w:t xml:space="preserve">lie, </w:t>
      </w:r>
      <w:r w:rsidR="000A6C29" w:rsidRPr="00C41B47">
        <w:rPr>
          <w:rFonts w:asciiTheme="majorHAnsi" w:hAnsiTheme="majorHAnsi" w:cstheme="majorHAnsi"/>
          <w:sz w:val="28"/>
          <w:szCs w:val="28"/>
          <w:lang w:val="de-DE"/>
        </w:rPr>
        <w:t xml:space="preserve">Daniel Scholes, </w:t>
      </w:r>
      <w:r w:rsidRPr="00C41B47">
        <w:rPr>
          <w:rFonts w:asciiTheme="majorHAnsi" w:hAnsiTheme="majorHAnsi" w:cstheme="majorHAnsi"/>
          <w:sz w:val="28"/>
          <w:szCs w:val="28"/>
          <w:lang w:val="de-DE"/>
        </w:rPr>
        <w:t>Linda Paine</w:t>
      </w:r>
      <w:r w:rsidR="00B24178" w:rsidRPr="00C41B47">
        <w:rPr>
          <w:rFonts w:asciiTheme="majorHAnsi" w:hAnsiTheme="majorHAnsi" w:cstheme="majorHAnsi"/>
          <w:sz w:val="28"/>
          <w:szCs w:val="28"/>
          <w:lang w:val="de-DE"/>
        </w:rPr>
        <w:t>-</w:t>
      </w:r>
      <w:proofErr w:type="spellStart"/>
      <w:r w:rsidRPr="00C41B47">
        <w:rPr>
          <w:rFonts w:asciiTheme="majorHAnsi" w:hAnsiTheme="majorHAnsi" w:cstheme="majorHAnsi"/>
          <w:sz w:val="28"/>
          <w:szCs w:val="28"/>
          <w:lang w:val="de-DE"/>
        </w:rPr>
        <w:t>Winnett</w:t>
      </w:r>
      <w:proofErr w:type="spellEnd"/>
      <w:r w:rsidR="00B24178" w:rsidRPr="00C41B47">
        <w:rPr>
          <w:rFonts w:asciiTheme="majorHAnsi" w:hAnsiTheme="majorHAnsi" w:cstheme="majorHAnsi"/>
          <w:sz w:val="28"/>
          <w:szCs w:val="28"/>
          <w:lang w:val="de-DE"/>
        </w:rPr>
        <w:t xml:space="preserve">, </w:t>
      </w:r>
      <w:r w:rsidRPr="00C41B47">
        <w:rPr>
          <w:rFonts w:asciiTheme="majorHAnsi" w:hAnsiTheme="majorHAnsi" w:cstheme="majorHAnsi"/>
          <w:sz w:val="28"/>
          <w:szCs w:val="28"/>
          <w:lang w:val="de-DE"/>
        </w:rPr>
        <w:t>Nicola Poole</w:t>
      </w:r>
      <w:r w:rsidR="00B24178" w:rsidRPr="00C41B47">
        <w:rPr>
          <w:rFonts w:asciiTheme="majorHAnsi" w:hAnsiTheme="majorHAnsi" w:cstheme="majorHAnsi"/>
          <w:sz w:val="28"/>
          <w:szCs w:val="28"/>
          <w:lang w:val="de-DE"/>
        </w:rPr>
        <w:t xml:space="preserve">, Jim </w:t>
      </w:r>
      <w:proofErr w:type="spellStart"/>
      <w:r w:rsidR="00B24178" w:rsidRPr="00C41B47">
        <w:rPr>
          <w:rFonts w:asciiTheme="majorHAnsi" w:hAnsiTheme="majorHAnsi" w:cstheme="majorHAnsi"/>
          <w:sz w:val="28"/>
          <w:szCs w:val="28"/>
          <w:lang w:val="de-DE"/>
        </w:rPr>
        <w:t>Bole</w:t>
      </w:r>
      <w:proofErr w:type="spellEnd"/>
      <w:r w:rsidR="00C41B47" w:rsidRPr="00C41B47">
        <w:rPr>
          <w:rFonts w:asciiTheme="majorHAnsi" w:hAnsiTheme="majorHAnsi" w:cstheme="majorHAnsi"/>
          <w:sz w:val="28"/>
          <w:szCs w:val="28"/>
          <w:lang w:val="de-DE"/>
        </w:rPr>
        <w:t>, Debbie Ja</w:t>
      </w:r>
      <w:r w:rsidR="00C41B47">
        <w:rPr>
          <w:rFonts w:asciiTheme="majorHAnsi" w:hAnsiTheme="majorHAnsi" w:cstheme="majorHAnsi"/>
          <w:sz w:val="28"/>
          <w:szCs w:val="28"/>
          <w:lang w:val="de-DE"/>
        </w:rPr>
        <w:t>mes</w:t>
      </w:r>
      <w:r w:rsidR="00B24178" w:rsidRPr="00C41B47">
        <w:rPr>
          <w:rFonts w:asciiTheme="majorHAnsi" w:hAnsiTheme="majorHAnsi" w:cstheme="majorHAnsi"/>
          <w:sz w:val="28"/>
          <w:szCs w:val="28"/>
          <w:lang w:val="de-DE"/>
        </w:rPr>
        <w:t>.</w:t>
      </w:r>
    </w:p>
    <w:p w14:paraId="54E2BB60" w14:textId="193B220D" w:rsidR="00B24178" w:rsidRPr="00C41B47" w:rsidRDefault="00B24178">
      <w:pPr>
        <w:pStyle w:val="Body"/>
        <w:rPr>
          <w:rFonts w:asciiTheme="majorHAnsi" w:hAnsiTheme="majorHAnsi" w:cstheme="majorHAnsi"/>
          <w:sz w:val="28"/>
          <w:szCs w:val="28"/>
          <w:lang w:val="de-DE"/>
        </w:rPr>
      </w:pPr>
    </w:p>
    <w:p w14:paraId="0C960DD7" w14:textId="2B01E39A" w:rsidR="00B24178" w:rsidRPr="00430655" w:rsidRDefault="00B24178">
      <w:pPr>
        <w:pStyle w:val="Body"/>
        <w:rPr>
          <w:rFonts w:asciiTheme="majorHAnsi" w:hAnsiTheme="majorHAnsi" w:cstheme="majorHAnsi"/>
          <w:b/>
          <w:bCs/>
          <w:sz w:val="28"/>
          <w:szCs w:val="28"/>
          <w:lang w:val="en-GB"/>
        </w:rPr>
      </w:pPr>
      <w:r w:rsidRPr="00430655">
        <w:rPr>
          <w:rFonts w:asciiTheme="majorHAnsi" w:hAnsiTheme="majorHAnsi" w:cstheme="majorHAnsi"/>
          <w:b/>
          <w:bCs/>
          <w:sz w:val="28"/>
          <w:szCs w:val="28"/>
          <w:lang w:val="en-GB"/>
        </w:rPr>
        <w:t>In attendance</w:t>
      </w:r>
    </w:p>
    <w:p w14:paraId="028545C5" w14:textId="7B6A035F" w:rsidR="00B24178" w:rsidRDefault="00B24178">
      <w:pPr>
        <w:pStyle w:val="Body"/>
        <w:rPr>
          <w:rFonts w:asciiTheme="majorHAnsi" w:hAnsiTheme="majorHAnsi" w:cstheme="majorHAnsi"/>
          <w:sz w:val="28"/>
          <w:szCs w:val="28"/>
          <w:lang w:val="en-GB"/>
        </w:rPr>
      </w:pPr>
      <w:r>
        <w:rPr>
          <w:rFonts w:asciiTheme="majorHAnsi" w:hAnsiTheme="majorHAnsi" w:cstheme="majorHAnsi"/>
          <w:sz w:val="28"/>
          <w:szCs w:val="28"/>
          <w:lang w:val="en-GB"/>
        </w:rPr>
        <w:t>Kate Laybourne.</w:t>
      </w:r>
    </w:p>
    <w:p w14:paraId="2D1042A2" w14:textId="63D902B6" w:rsidR="00B24178" w:rsidRDefault="00B24178">
      <w:pPr>
        <w:pStyle w:val="Body"/>
        <w:rPr>
          <w:rFonts w:asciiTheme="majorHAnsi" w:hAnsiTheme="majorHAnsi" w:cstheme="majorHAnsi"/>
          <w:sz w:val="28"/>
          <w:szCs w:val="28"/>
          <w:lang w:val="en-GB"/>
        </w:rPr>
      </w:pPr>
    </w:p>
    <w:p w14:paraId="1749F35C" w14:textId="74A6F983" w:rsidR="00B24178" w:rsidRPr="00B24178" w:rsidRDefault="00B24178">
      <w:pPr>
        <w:pStyle w:val="Body"/>
        <w:rPr>
          <w:rFonts w:asciiTheme="majorHAnsi" w:hAnsiTheme="majorHAnsi" w:cstheme="majorHAnsi"/>
          <w:sz w:val="28"/>
          <w:szCs w:val="28"/>
          <w:lang w:val="en-GB"/>
        </w:rPr>
      </w:pPr>
      <w:r>
        <w:rPr>
          <w:rFonts w:asciiTheme="majorHAnsi" w:hAnsiTheme="majorHAnsi" w:cstheme="majorHAnsi"/>
          <w:sz w:val="28"/>
          <w:szCs w:val="28"/>
          <w:lang w:val="en-GB"/>
        </w:rPr>
        <w:t>Kate was present at the meeting for her to assess whether she felt able and willing to join the committee.  At the end of the meeting she said she felt she</w:t>
      </w:r>
      <w:r w:rsidR="007A17FE">
        <w:rPr>
          <w:rFonts w:asciiTheme="majorHAnsi" w:hAnsiTheme="majorHAnsi" w:cstheme="majorHAnsi"/>
          <w:sz w:val="28"/>
          <w:szCs w:val="28"/>
          <w:lang w:val="en-GB"/>
        </w:rPr>
        <w:t xml:space="preserve"> w</w:t>
      </w:r>
      <w:r w:rsidR="00D301E7">
        <w:rPr>
          <w:rFonts w:asciiTheme="majorHAnsi" w:hAnsiTheme="majorHAnsi" w:cstheme="majorHAnsi"/>
          <w:sz w:val="28"/>
          <w:szCs w:val="28"/>
          <w:lang w:val="en-GB"/>
        </w:rPr>
        <w:t>ould like</w:t>
      </w:r>
      <w:r>
        <w:rPr>
          <w:rFonts w:asciiTheme="majorHAnsi" w:hAnsiTheme="majorHAnsi" w:cstheme="majorHAnsi"/>
          <w:sz w:val="28"/>
          <w:szCs w:val="28"/>
          <w:lang w:val="en-GB"/>
        </w:rPr>
        <w:t xml:space="preserve"> to join.</w:t>
      </w:r>
    </w:p>
    <w:p w14:paraId="6A2D8BD3" w14:textId="77777777" w:rsidR="00520EB3" w:rsidRPr="00B24178" w:rsidRDefault="00520EB3">
      <w:pPr>
        <w:pStyle w:val="Body"/>
        <w:rPr>
          <w:rFonts w:asciiTheme="majorHAnsi" w:hAnsiTheme="majorHAnsi" w:cstheme="majorHAnsi"/>
          <w:sz w:val="28"/>
          <w:szCs w:val="28"/>
          <w:lang w:val="en-GB"/>
        </w:rPr>
      </w:pPr>
    </w:p>
    <w:p w14:paraId="705A1E4D" w14:textId="2FD80185" w:rsidR="00520EB3" w:rsidRDefault="007A17FE" w:rsidP="00F40BEF">
      <w:pPr>
        <w:pStyle w:val="Body"/>
        <w:numPr>
          <w:ilvl w:val="0"/>
          <w:numId w:val="2"/>
        </w:numPr>
        <w:rPr>
          <w:rFonts w:asciiTheme="majorHAnsi" w:hAnsiTheme="majorHAnsi" w:cstheme="majorHAnsi"/>
          <w:b/>
          <w:bCs/>
          <w:sz w:val="28"/>
          <w:szCs w:val="28"/>
        </w:rPr>
      </w:pPr>
      <w:r>
        <w:rPr>
          <w:rFonts w:asciiTheme="majorHAnsi" w:hAnsiTheme="majorHAnsi" w:cstheme="majorHAnsi"/>
          <w:b/>
          <w:bCs/>
          <w:sz w:val="28"/>
          <w:szCs w:val="28"/>
        </w:rPr>
        <w:t>Conflicts of Interest Declaration: none received.</w:t>
      </w:r>
    </w:p>
    <w:p w14:paraId="62A6CAB7" w14:textId="77777777" w:rsidR="007A17FE" w:rsidRPr="007A17FE" w:rsidRDefault="007A17FE">
      <w:pPr>
        <w:pStyle w:val="Body"/>
        <w:rPr>
          <w:rFonts w:asciiTheme="majorHAnsi" w:hAnsiTheme="majorHAnsi" w:cstheme="majorHAnsi"/>
          <w:b/>
          <w:bCs/>
          <w:sz w:val="28"/>
          <w:szCs w:val="28"/>
        </w:rPr>
      </w:pPr>
    </w:p>
    <w:p w14:paraId="3196ECE3" w14:textId="1B3BD223" w:rsidR="002D6876" w:rsidRDefault="00720E11" w:rsidP="008C0DA5">
      <w:pPr>
        <w:pStyle w:val="Body"/>
        <w:numPr>
          <w:ilvl w:val="0"/>
          <w:numId w:val="2"/>
        </w:numPr>
        <w:rPr>
          <w:rFonts w:asciiTheme="majorHAnsi" w:hAnsiTheme="majorHAnsi" w:cstheme="majorHAnsi"/>
          <w:sz w:val="28"/>
          <w:szCs w:val="28"/>
        </w:rPr>
      </w:pPr>
      <w:r w:rsidRPr="00C36A9B">
        <w:rPr>
          <w:rFonts w:asciiTheme="majorHAnsi" w:hAnsiTheme="majorHAnsi" w:cstheme="majorHAnsi"/>
          <w:b/>
          <w:bCs/>
          <w:sz w:val="28"/>
          <w:szCs w:val="28"/>
        </w:rPr>
        <w:t>Minutes of last Meeting</w:t>
      </w:r>
      <w:r w:rsidRPr="00862461">
        <w:rPr>
          <w:rFonts w:asciiTheme="majorHAnsi" w:hAnsiTheme="majorHAnsi" w:cstheme="majorHAnsi"/>
          <w:sz w:val="28"/>
          <w:szCs w:val="28"/>
        </w:rPr>
        <w:t xml:space="preserve"> approved</w:t>
      </w:r>
      <w:r w:rsidR="00F40BEF" w:rsidRPr="00862461">
        <w:rPr>
          <w:rFonts w:asciiTheme="majorHAnsi" w:hAnsiTheme="majorHAnsi" w:cstheme="majorHAnsi"/>
          <w:sz w:val="28"/>
          <w:szCs w:val="28"/>
        </w:rPr>
        <w:t xml:space="preserve">, Matters arising: </w:t>
      </w:r>
      <w:r w:rsidR="00D735D5" w:rsidRPr="00862461">
        <w:rPr>
          <w:rFonts w:asciiTheme="majorHAnsi" w:hAnsiTheme="majorHAnsi" w:cstheme="majorHAnsi"/>
          <w:sz w:val="28"/>
          <w:szCs w:val="28"/>
        </w:rPr>
        <w:t>item 6 S</w:t>
      </w:r>
      <w:r w:rsidR="00400FC1">
        <w:rPr>
          <w:rFonts w:asciiTheme="majorHAnsi" w:hAnsiTheme="majorHAnsi" w:cstheme="majorHAnsi"/>
          <w:sz w:val="28"/>
          <w:szCs w:val="28"/>
        </w:rPr>
        <w:t>L</w:t>
      </w:r>
      <w:r w:rsidR="00D735D5" w:rsidRPr="00862461">
        <w:rPr>
          <w:rFonts w:asciiTheme="majorHAnsi" w:hAnsiTheme="majorHAnsi" w:cstheme="majorHAnsi"/>
          <w:sz w:val="28"/>
          <w:szCs w:val="28"/>
        </w:rPr>
        <w:t xml:space="preserve"> said that progression routes from apprenticeship model had now been made clear on website. </w:t>
      </w:r>
    </w:p>
    <w:p w14:paraId="060A9596" w14:textId="77777777" w:rsidR="002D6876" w:rsidRDefault="002D6876" w:rsidP="002D6876">
      <w:pPr>
        <w:pStyle w:val="ListParagraph"/>
        <w:rPr>
          <w:rFonts w:asciiTheme="majorHAnsi" w:hAnsiTheme="majorHAnsi" w:cstheme="majorHAnsi"/>
          <w:sz w:val="28"/>
          <w:szCs w:val="28"/>
        </w:rPr>
      </w:pPr>
    </w:p>
    <w:p w14:paraId="748ED7B4" w14:textId="16A53E5D" w:rsidR="00520EB3" w:rsidRDefault="00720E11" w:rsidP="00196CE1">
      <w:pPr>
        <w:pStyle w:val="Body"/>
        <w:ind w:left="393"/>
        <w:rPr>
          <w:rFonts w:asciiTheme="majorHAnsi" w:hAnsiTheme="majorHAnsi" w:cstheme="majorHAnsi"/>
          <w:sz w:val="28"/>
          <w:szCs w:val="28"/>
        </w:rPr>
      </w:pPr>
      <w:r w:rsidRPr="00862461">
        <w:rPr>
          <w:rFonts w:asciiTheme="majorHAnsi" w:hAnsiTheme="majorHAnsi" w:cstheme="majorHAnsi"/>
          <w:sz w:val="28"/>
          <w:szCs w:val="28"/>
        </w:rPr>
        <w:t>Re</w:t>
      </w:r>
      <w:r w:rsidR="00FF2A0C">
        <w:rPr>
          <w:rFonts w:asciiTheme="majorHAnsi" w:hAnsiTheme="majorHAnsi" w:cstheme="majorHAnsi"/>
          <w:sz w:val="28"/>
          <w:szCs w:val="28"/>
        </w:rPr>
        <w:t>design</w:t>
      </w:r>
      <w:r w:rsidRPr="00862461">
        <w:rPr>
          <w:rFonts w:asciiTheme="majorHAnsi" w:hAnsiTheme="majorHAnsi" w:cstheme="majorHAnsi"/>
          <w:sz w:val="28"/>
          <w:szCs w:val="28"/>
        </w:rPr>
        <w:t xml:space="preserve"> of website.  </w:t>
      </w:r>
      <w:r w:rsidR="002D6876">
        <w:rPr>
          <w:rFonts w:asciiTheme="majorHAnsi" w:hAnsiTheme="majorHAnsi" w:cstheme="majorHAnsi"/>
          <w:sz w:val="28"/>
          <w:szCs w:val="28"/>
        </w:rPr>
        <w:t xml:space="preserve">A meeting between </w:t>
      </w:r>
      <w:proofErr w:type="spellStart"/>
      <w:r w:rsidR="002D6876">
        <w:rPr>
          <w:rFonts w:asciiTheme="majorHAnsi" w:hAnsiTheme="majorHAnsi" w:cstheme="majorHAnsi"/>
          <w:sz w:val="28"/>
          <w:szCs w:val="28"/>
        </w:rPr>
        <w:t>Simmone</w:t>
      </w:r>
      <w:proofErr w:type="spellEnd"/>
      <w:r w:rsidR="002D6876">
        <w:rPr>
          <w:rFonts w:asciiTheme="majorHAnsi" w:hAnsiTheme="majorHAnsi" w:cstheme="majorHAnsi"/>
          <w:sz w:val="28"/>
          <w:szCs w:val="28"/>
        </w:rPr>
        <w:t xml:space="preserve">, Andrea and </w:t>
      </w:r>
      <w:r w:rsidR="00400FC1">
        <w:rPr>
          <w:rFonts w:asciiTheme="majorHAnsi" w:hAnsiTheme="majorHAnsi" w:cstheme="majorHAnsi"/>
          <w:sz w:val="28"/>
          <w:szCs w:val="28"/>
        </w:rPr>
        <w:t xml:space="preserve">Simon </w:t>
      </w:r>
      <w:r w:rsidRPr="00862461">
        <w:rPr>
          <w:rFonts w:asciiTheme="majorHAnsi" w:hAnsiTheme="majorHAnsi" w:cstheme="majorHAnsi"/>
          <w:sz w:val="28"/>
          <w:szCs w:val="28"/>
        </w:rPr>
        <w:t xml:space="preserve">with </w:t>
      </w:r>
      <w:r w:rsidR="002D6876">
        <w:rPr>
          <w:rFonts w:asciiTheme="majorHAnsi" w:hAnsiTheme="majorHAnsi" w:cstheme="majorHAnsi"/>
          <w:sz w:val="28"/>
          <w:szCs w:val="28"/>
        </w:rPr>
        <w:t xml:space="preserve">freelancer </w:t>
      </w:r>
      <w:r w:rsidRPr="00862461">
        <w:rPr>
          <w:rFonts w:asciiTheme="majorHAnsi" w:hAnsiTheme="majorHAnsi" w:cstheme="majorHAnsi"/>
          <w:sz w:val="28"/>
          <w:szCs w:val="28"/>
        </w:rPr>
        <w:t>Anita McCulloc</w:t>
      </w:r>
      <w:r w:rsidR="00DF2DA7" w:rsidRPr="00862461">
        <w:rPr>
          <w:rFonts w:asciiTheme="majorHAnsi" w:hAnsiTheme="majorHAnsi" w:cstheme="majorHAnsi"/>
          <w:sz w:val="28"/>
          <w:szCs w:val="28"/>
        </w:rPr>
        <w:t>h</w:t>
      </w:r>
      <w:r w:rsidRPr="00862461">
        <w:rPr>
          <w:rFonts w:asciiTheme="majorHAnsi" w:hAnsiTheme="majorHAnsi" w:cstheme="majorHAnsi"/>
          <w:sz w:val="28"/>
          <w:szCs w:val="28"/>
        </w:rPr>
        <w:t xml:space="preserve"> has been arranged to discuss</w:t>
      </w:r>
      <w:r w:rsidR="00C71C01">
        <w:rPr>
          <w:rFonts w:asciiTheme="majorHAnsi" w:hAnsiTheme="majorHAnsi" w:cstheme="majorHAnsi"/>
          <w:sz w:val="28"/>
          <w:szCs w:val="28"/>
        </w:rPr>
        <w:t xml:space="preserve"> what functionality we needed alongside appearance.</w:t>
      </w:r>
      <w:r w:rsidR="00196CE1">
        <w:rPr>
          <w:rFonts w:asciiTheme="majorHAnsi" w:hAnsiTheme="majorHAnsi" w:cstheme="majorHAnsi"/>
          <w:sz w:val="28"/>
          <w:szCs w:val="28"/>
        </w:rPr>
        <w:t xml:space="preserve">   </w:t>
      </w:r>
      <w:r w:rsidR="005A4E66">
        <w:rPr>
          <w:rFonts w:asciiTheme="majorHAnsi" w:hAnsiTheme="majorHAnsi" w:cstheme="majorHAnsi"/>
          <w:sz w:val="28"/>
          <w:szCs w:val="28"/>
        </w:rPr>
        <w:t xml:space="preserve">It was agreed that the site needs </w:t>
      </w:r>
      <w:r w:rsidR="002B258C">
        <w:rPr>
          <w:rFonts w:asciiTheme="majorHAnsi" w:hAnsiTheme="majorHAnsi" w:cstheme="majorHAnsi"/>
          <w:sz w:val="28"/>
          <w:szCs w:val="28"/>
        </w:rPr>
        <w:t>making clearer</w:t>
      </w:r>
      <w:r w:rsidR="0082719E">
        <w:rPr>
          <w:rFonts w:asciiTheme="majorHAnsi" w:hAnsiTheme="majorHAnsi" w:cstheme="majorHAnsi"/>
          <w:sz w:val="28"/>
          <w:szCs w:val="28"/>
        </w:rPr>
        <w:t xml:space="preserve"> and looking more professional</w:t>
      </w:r>
      <w:r w:rsidR="002B258C">
        <w:rPr>
          <w:rFonts w:asciiTheme="majorHAnsi" w:hAnsiTheme="majorHAnsi" w:cstheme="majorHAnsi"/>
          <w:sz w:val="28"/>
          <w:szCs w:val="28"/>
        </w:rPr>
        <w:t>.  Request made for s</w:t>
      </w:r>
      <w:r w:rsidR="00196CE1">
        <w:rPr>
          <w:rFonts w:asciiTheme="majorHAnsi" w:hAnsiTheme="majorHAnsi" w:cstheme="majorHAnsi"/>
          <w:sz w:val="28"/>
          <w:szCs w:val="28"/>
        </w:rPr>
        <w:t>earch facility</w:t>
      </w:r>
      <w:r w:rsidR="002B258C">
        <w:rPr>
          <w:rFonts w:asciiTheme="majorHAnsi" w:hAnsiTheme="majorHAnsi" w:cstheme="majorHAnsi"/>
          <w:sz w:val="28"/>
          <w:szCs w:val="28"/>
        </w:rPr>
        <w:t xml:space="preserve"> if possible</w:t>
      </w:r>
      <w:r w:rsidR="00196CE1">
        <w:rPr>
          <w:rFonts w:asciiTheme="majorHAnsi" w:hAnsiTheme="majorHAnsi" w:cstheme="majorHAnsi"/>
          <w:sz w:val="28"/>
          <w:szCs w:val="28"/>
        </w:rPr>
        <w:t>.</w:t>
      </w:r>
      <w:r w:rsidR="0082719E">
        <w:rPr>
          <w:rFonts w:asciiTheme="majorHAnsi" w:hAnsiTheme="majorHAnsi" w:cstheme="majorHAnsi"/>
          <w:sz w:val="28"/>
          <w:szCs w:val="28"/>
        </w:rPr>
        <w:t xml:space="preserve"> </w:t>
      </w:r>
    </w:p>
    <w:p w14:paraId="639F0E89" w14:textId="77777777" w:rsidR="00721325" w:rsidRDefault="00721325" w:rsidP="00196CE1">
      <w:pPr>
        <w:pStyle w:val="Body"/>
        <w:ind w:left="393"/>
        <w:rPr>
          <w:rFonts w:asciiTheme="majorHAnsi" w:hAnsiTheme="majorHAnsi" w:cstheme="majorHAnsi"/>
          <w:sz w:val="28"/>
          <w:szCs w:val="28"/>
        </w:rPr>
      </w:pPr>
    </w:p>
    <w:p w14:paraId="37904245" w14:textId="747DEAC1" w:rsidR="00721325" w:rsidRDefault="00721325" w:rsidP="00196CE1">
      <w:pPr>
        <w:pStyle w:val="Body"/>
        <w:ind w:left="393"/>
        <w:rPr>
          <w:rFonts w:asciiTheme="majorHAnsi" w:hAnsiTheme="majorHAnsi" w:cstheme="majorHAnsi"/>
          <w:sz w:val="28"/>
          <w:szCs w:val="28"/>
        </w:rPr>
      </w:pPr>
      <w:r>
        <w:rPr>
          <w:rFonts w:asciiTheme="majorHAnsi" w:hAnsiTheme="majorHAnsi" w:cstheme="majorHAnsi"/>
          <w:sz w:val="28"/>
          <w:szCs w:val="28"/>
        </w:rPr>
        <w:t>With regard to promoting the PSA register, S</w:t>
      </w:r>
      <w:r w:rsidR="0082719E">
        <w:rPr>
          <w:rFonts w:asciiTheme="majorHAnsi" w:hAnsiTheme="majorHAnsi" w:cstheme="majorHAnsi"/>
          <w:sz w:val="28"/>
          <w:szCs w:val="28"/>
        </w:rPr>
        <w:t>L</w:t>
      </w:r>
      <w:r>
        <w:rPr>
          <w:rFonts w:asciiTheme="majorHAnsi" w:hAnsiTheme="majorHAnsi" w:cstheme="majorHAnsi"/>
          <w:sz w:val="28"/>
          <w:szCs w:val="28"/>
        </w:rPr>
        <w:t xml:space="preserve"> reported that ADASS were willing to endorse this but it was taking longer to approve than hoped [ADASS endorsement secured and now promoted, subsequent to the meeting].</w:t>
      </w:r>
    </w:p>
    <w:p w14:paraId="6BA5C79B" w14:textId="77777777" w:rsidR="000A6C29" w:rsidRDefault="000A6C29" w:rsidP="00196CE1">
      <w:pPr>
        <w:pStyle w:val="Body"/>
        <w:ind w:left="393"/>
        <w:rPr>
          <w:rFonts w:asciiTheme="majorHAnsi" w:hAnsiTheme="majorHAnsi" w:cstheme="majorHAnsi"/>
          <w:sz w:val="28"/>
          <w:szCs w:val="28"/>
        </w:rPr>
      </w:pPr>
    </w:p>
    <w:p w14:paraId="6907A8B7" w14:textId="3728C8E6" w:rsidR="000A6C29" w:rsidRPr="00C36A9B" w:rsidRDefault="000A6C29" w:rsidP="000A6C29">
      <w:pPr>
        <w:pStyle w:val="Body"/>
        <w:numPr>
          <w:ilvl w:val="0"/>
          <w:numId w:val="2"/>
        </w:numPr>
        <w:rPr>
          <w:rFonts w:asciiTheme="majorHAnsi" w:hAnsiTheme="majorHAnsi" w:cstheme="majorHAnsi"/>
          <w:b/>
          <w:bCs/>
          <w:sz w:val="28"/>
          <w:szCs w:val="28"/>
        </w:rPr>
      </w:pPr>
      <w:r w:rsidRPr="00C36A9B">
        <w:rPr>
          <w:rFonts w:asciiTheme="majorHAnsi" w:hAnsiTheme="majorHAnsi" w:cstheme="majorHAnsi"/>
          <w:b/>
          <w:bCs/>
          <w:sz w:val="28"/>
          <w:szCs w:val="28"/>
        </w:rPr>
        <w:t>Membership and finance</w:t>
      </w:r>
    </w:p>
    <w:p w14:paraId="449C0A2F" w14:textId="192CCB74" w:rsidR="000A6C29" w:rsidRDefault="000A6C29" w:rsidP="000A6C29">
      <w:pPr>
        <w:pStyle w:val="Body"/>
        <w:ind w:left="393"/>
        <w:rPr>
          <w:rFonts w:asciiTheme="majorHAnsi" w:hAnsiTheme="majorHAnsi" w:cstheme="majorHAnsi"/>
          <w:sz w:val="28"/>
          <w:szCs w:val="28"/>
        </w:rPr>
      </w:pPr>
      <w:r>
        <w:rPr>
          <w:rFonts w:asciiTheme="majorHAnsi" w:hAnsiTheme="majorHAnsi" w:cstheme="majorHAnsi"/>
          <w:sz w:val="28"/>
          <w:szCs w:val="28"/>
        </w:rPr>
        <w:t>PSA condition</w:t>
      </w:r>
      <w:r w:rsidR="00A032A0">
        <w:rPr>
          <w:rFonts w:asciiTheme="majorHAnsi" w:hAnsiTheme="majorHAnsi" w:cstheme="majorHAnsi"/>
          <w:sz w:val="28"/>
          <w:szCs w:val="28"/>
        </w:rPr>
        <w:t>. S</w:t>
      </w:r>
      <w:r w:rsidR="0082719E">
        <w:rPr>
          <w:rFonts w:asciiTheme="majorHAnsi" w:hAnsiTheme="majorHAnsi" w:cstheme="majorHAnsi"/>
          <w:sz w:val="28"/>
          <w:szCs w:val="28"/>
        </w:rPr>
        <w:t>L</w:t>
      </w:r>
      <w:r w:rsidR="00A032A0">
        <w:rPr>
          <w:rFonts w:asciiTheme="majorHAnsi" w:hAnsiTheme="majorHAnsi" w:cstheme="majorHAnsi"/>
          <w:sz w:val="28"/>
          <w:szCs w:val="28"/>
        </w:rPr>
        <w:t xml:space="preserve"> reported that D</w:t>
      </w:r>
      <w:r w:rsidR="0082719E">
        <w:rPr>
          <w:rFonts w:asciiTheme="majorHAnsi" w:hAnsiTheme="majorHAnsi" w:cstheme="majorHAnsi"/>
          <w:sz w:val="28"/>
          <w:szCs w:val="28"/>
        </w:rPr>
        <w:t>S</w:t>
      </w:r>
      <w:r w:rsidR="00A032A0">
        <w:rPr>
          <w:rFonts w:asciiTheme="majorHAnsi" w:hAnsiTheme="majorHAnsi" w:cstheme="majorHAnsi"/>
          <w:sz w:val="28"/>
          <w:szCs w:val="28"/>
        </w:rPr>
        <w:t xml:space="preserve"> and he had submitted the report to the PSA</w:t>
      </w:r>
      <w:r w:rsidR="00497C17">
        <w:rPr>
          <w:rFonts w:asciiTheme="majorHAnsi" w:hAnsiTheme="majorHAnsi" w:cstheme="majorHAnsi"/>
          <w:sz w:val="28"/>
          <w:szCs w:val="28"/>
        </w:rPr>
        <w:t>, that had requested information about longer-term financial viability and le</w:t>
      </w:r>
      <w:r w:rsidR="000D261C">
        <w:rPr>
          <w:rFonts w:asciiTheme="majorHAnsi" w:hAnsiTheme="majorHAnsi" w:cstheme="majorHAnsi"/>
          <w:sz w:val="28"/>
          <w:szCs w:val="28"/>
        </w:rPr>
        <w:t>gacy planning.  The report confirmed the raise in membership fees and also a</w:t>
      </w:r>
      <w:r w:rsidR="0082719E">
        <w:rPr>
          <w:rFonts w:asciiTheme="majorHAnsi" w:hAnsiTheme="majorHAnsi" w:cstheme="majorHAnsi"/>
          <w:sz w:val="28"/>
          <w:szCs w:val="28"/>
        </w:rPr>
        <w:t>n</w:t>
      </w:r>
      <w:r w:rsidR="000D261C">
        <w:rPr>
          <w:rFonts w:asciiTheme="majorHAnsi" w:hAnsiTheme="majorHAnsi" w:cstheme="majorHAnsi"/>
          <w:sz w:val="28"/>
          <w:szCs w:val="28"/>
        </w:rPr>
        <w:t xml:space="preserve"> alternative mechanism allowing members to pay quarterly to ease cash-flow</w:t>
      </w:r>
      <w:r w:rsidR="006E1740">
        <w:rPr>
          <w:rFonts w:asciiTheme="majorHAnsi" w:hAnsiTheme="majorHAnsi" w:cstheme="majorHAnsi"/>
          <w:sz w:val="28"/>
          <w:szCs w:val="28"/>
        </w:rPr>
        <w:t>, due to the cost of living crisis.</w:t>
      </w:r>
      <w:r w:rsidR="000D261C">
        <w:rPr>
          <w:rFonts w:asciiTheme="majorHAnsi" w:hAnsiTheme="majorHAnsi" w:cstheme="majorHAnsi"/>
          <w:sz w:val="28"/>
          <w:szCs w:val="28"/>
        </w:rPr>
        <w:t xml:space="preserve"> The report has been acknowledged and feedback due shortly.</w:t>
      </w:r>
    </w:p>
    <w:p w14:paraId="6D141D02" w14:textId="77777777" w:rsidR="006E1740" w:rsidRDefault="006E1740" w:rsidP="000A6C29">
      <w:pPr>
        <w:pStyle w:val="Body"/>
        <w:ind w:left="393"/>
        <w:rPr>
          <w:rFonts w:asciiTheme="majorHAnsi" w:hAnsiTheme="majorHAnsi" w:cstheme="majorHAnsi"/>
          <w:sz w:val="28"/>
          <w:szCs w:val="28"/>
        </w:rPr>
      </w:pPr>
    </w:p>
    <w:p w14:paraId="055C2D02" w14:textId="054925A6" w:rsidR="006E1740" w:rsidRPr="00430655" w:rsidRDefault="006E1740" w:rsidP="000A6C29">
      <w:pPr>
        <w:pStyle w:val="Body"/>
        <w:ind w:left="393"/>
        <w:rPr>
          <w:rFonts w:asciiTheme="majorHAnsi" w:hAnsiTheme="majorHAnsi" w:cstheme="majorHAnsi"/>
          <w:b/>
          <w:bCs/>
          <w:sz w:val="28"/>
          <w:szCs w:val="28"/>
        </w:rPr>
      </w:pPr>
      <w:r>
        <w:rPr>
          <w:rFonts w:asciiTheme="majorHAnsi" w:hAnsiTheme="majorHAnsi" w:cstheme="majorHAnsi"/>
          <w:sz w:val="28"/>
          <w:szCs w:val="28"/>
        </w:rPr>
        <w:t>S</w:t>
      </w:r>
      <w:r w:rsidR="0082719E">
        <w:rPr>
          <w:rFonts w:asciiTheme="majorHAnsi" w:hAnsiTheme="majorHAnsi" w:cstheme="majorHAnsi"/>
          <w:sz w:val="28"/>
          <w:szCs w:val="28"/>
        </w:rPr>
        <w:t>L</w:t>
      </w:r>
      <w:r>
        <w:rPr>
          <w:rFonts w:asciiTheme="majorHAnsi" w:hAnsiTheme="majorHAnsi" w:cstheme="majorHAnsi"/>
          <w:sz w:val="28"/>
          <w:szCs w:val="28"/>
        </w:rPr>
        <w:t xml:space="preserve"> </w:t>
      </w:r>
      <w:r w:rsidR="00C36A9B">
        <w:rPr>
          <w:rFonts w:asciiTheme="majorHAnsi" w:hAnsiTheme="majorHAnsi" w:cstheme="majorHAnsi"/>
          <w:sz w:val="28"/>
          <w:szCs w:val="28"/>
        </w:rPr>
        <w:t>(and DS) propose</w:t>
      </w:r>
      <w:r>
        <w:rPr>
          <w:rFonts w:asciiTheme="majorHAnsi" w:hAnsiTheme="majorHAnsi" w:cstheme="majorHAnsi"/>
          <w:sz w:val="28"/>
          <w:szCs w:val="28"/>
        </w:rPr>
        <w:t xml:space="preserve"> that the </w:t>
      </w:r>
      <w:r w:rsidR="00C36A9B">
        <w:rPr>
          <w:rFonts w:asciiTheme="majorHAnsi" w:hAnsiTheme="majorHAnsi" w:cstheme="majorHAnsi"/>
          <w:sz w:val="28"/>
          <w:szCs w:val="28"/>
        </w:rPr>
        <w:t xml:space="preserve">sustainability </w:t>
      </w:r>
      <w:r>
        <w:rPr>
          <w:rFonts w:asciiTheme="majorHAnsi" w:hAnsiTheme="majorHAnsi" w:cstheme="majorHAnsi"/>
          <w:sz w:val="28"/>
          <w:szCs w:val="28"/>
        </w:rPr>
        <w:t>plan w</w:t>
      </w:r>
      <w:r w:rsidR="00C36A9B">
        <w:rPr>
          <w:rFonts w:asciiTheme="majorHAnsi" w:hAnsiTheme="majorHAnsi" w:cstheme="majorHAnsi"/>
          <w:sz w:val="28"/>
          <w:szCs w:val="28"/>
        </w:rPr>
        <w:t>ould</w:t>
      </w:r>
      <w:r>
        <w:rPr>
          <w:rFonts w:asciiTheme="majorHAnsi" w:hAnsiTheme="majorHAnsi" w:cstheme="majorHAnsi"/>
          <w:sz w:val="28"/>
          <w:szCs w:val="28"/>
        </w:rPr>
        <w:t xml:space="preserve"> to look to fund a part-time director for RWPN </w:t>
      </w:r>
      <w:r w:rsidR="00C36A9B">
        <w:rPr>
          <w:rFonts w:asciiTheme="majorHAnsi" w:hAnsiTheme="majorHAnsi" w:cstheme="majorHAnsi"/>
          <w:sz w:val="28"/>
          <w:szCs w:val="28"/>
        </w:rPr>
        <w:t>after</w:t>
      </w:r>
      <w:r>
        <w:rPr>
          <w:rFonts w:asciiTheme="majorHAnsi" w:hAnsiTheme="majorHAnsi" w:cstheme="majorHAnsi"/>
          <w:sz w:val="28"/>
          <w:szCs w:val="28"/>
        </w:rPr>
        <w:t xml:space="preserve"> 5 years</w:t>
      </w:r>
      <w:r w:rsidR="00392143">
        <w:rPr>
          <w:rFonts w:asciiTheme="majorHAnsi" w:hAnsiTheme="majorHAnsi" w:cstheme="majorHAnsi"/>
          <w:sz w:val="28"/>
          <w:szCs w:val="28"/>
        </w:rPr>
        <w:t xml:space="preserve">.  It was acknowledged that membership fees alone may not be sufficient to finance this, so alternative funding sources </w:t>
      </w:r>
      <w:r w:rsidR="00392143">
        <w:rPr>
          <w:rFonts w:asciiTheme="majorHAnsi" w:hAnsiTheme="majorHAnsi" w:cstheme="majorHAnsi"/>
          <w:sz w:val="28"/>
          <w:szCs w:val="28"/>
        </w:rPr>
        <w:lastRenderedPageBreak/>
        <w:t>would be needed.</w:t>
      </w:r>
      <w:r w:rsidR="00C678EB">
        <w:rPr>
          <w:rFonts w:asciiTheme="majorHAnsi" w:hAnsiTheme="majorHAnsi" w:cstheme="majorHAnsi"/>
          <w:sz w:val="28"/>
          <w:szCs w:val="28"/>
        </w:rPr>
        <w:t xml:space="preserve">   Agencies who wish to advert</w:t>
      </w:r>
      <w:r w:rsidR="00430655">
        <w:rPr>
          <w:rFonts w:asciiTheme="majorHAnsi" w:hAnsiTheme="majorHAnsi" w:cstheme="majorHAnsi"/>
          <w:sz w:val="28"/>
          <w:szCs w:val="28"/>
        </w:rPr>
        <w:t>ise</w:t>
      </w:r>
      <w:r w:rsidR="00C678EB">
        <w:rPr>
          <w:rFonts w:asciiTheme="majorHAnsi" w:hAnsiTheme="majorHAnsi" w:cstheme="majorHAnsi"/>
          <w:sz w:val="28"/>
          <w:szCs w:val="28"/>
        </w:rPr>
        <w:t xml:space="preserve"> job roles </w:t>
      </w:r>
      <w:r w:rsidR="009C3A52">
        <w:rPr>
          <w:rFonts w:asciiTheme="majorHAnsi" w:hAnsiTheme="majorHAnsi" w:cstheme="majorHAnsi"/>
          <w:sz w:val="28"/>
          <w:szCs w:val="28"/>
        </w:rPr>
        <w:t>plus</w:t>
      </w:r>
      <w:r w:rsidR="00C678EB">
        <w:rPr>
          <w:rFonts w:asciiTheme="majorHAnsi" w:hAnsiTheme="majorHAnsi" w:cstheme="majorHAnsi"/>
          <w:sz w:val="28"/>
          <w:szCs w:val="28"/>
        </w:rPr>
        <w:t xml:space="preserve"> sponsorship</w:t>
      </w:r>
      <w:r w:rsidR="009C3A52">
        <w:rPr>
          <w:rFonts w:asciiTheme="majorHAnsi" w:hAnsiTheme="majorHAnsi" w:cstheme="majorHAnsi"/>
          <w:sz w:val="28"/>
          <w:szCs w:val="28"/>
        </w:rPr>
        <w:t xml:space="preserve"> are</w:t>
      </w:r>
      <w:r w:rsidR="00C678EB">
        <w:rPr>
          <w:rFonts w:asciiTheme="majorHAnsi" w:hAnsiTheme="majorHAnsi" w:cstheme="majorHAnsi"/>
          <w:sz w:val="28"/>
          <w:szCs w:val="28"/>
        </w:rPr>
        <w:t xml:space="preserve"> avenues to be explored.</w:t>
      </w:r>
      <w:r w:rsidR="00430655">
        <w:rPr>
          <w:rFonts w:asciiTheme="majorHAnsi" w:hAnsiTheme="majorHAnsi" w:cstheme="majorHAnsi"/>
          <w:sz w:val="28"/>
          <w:szCs w:val="28"/>
        </w:rPr>
        <w:t xml:space="preserve">  </w:t>
      </w:r>
      <w:r w:rsidR="00430655">
        <w:rPr>
          <w:rFonts w:asciiTheme="majorHAnsi" w:hAnsiTheme="majorHAnsi" w:cstheme="majorHAnsi"/>
          <w:b/>
          <w:bCs/>
          <w:sz w:val="28"/>
          <w:szCs w:val="28"/>
        </w:rPr>
        <w:t xml:space="preserve">Action: Simon to draft </w:t>
      </w:r>
      <w:r w:rsidR="00C25367">
        <w:rPr>
          <w:rFonts w:asciiTheme="majorHAnsi" w:hAnsiTheme="majorHAnsi" w:cstheme="majorHAnsi"/>
          <w:b/>
          <w:bCs/>
          <w:sz w:val="28"/>
          <w:szCs w:val="28"/>
        </w:rPr>
        <w:t>advertising charging policy.</w:t>
      </w:r>
    </w:p>
    <w:p w14:paraId="24C000B3" w14:textId="77777777" w:rsidR="000A6C29" w:rsidRDefault="000A6C29" w:rsidP="000A6C29">
      <w:pPr>
        <w:pStyle w:val="Body"/>
        <w:rPr>
          <w:rFonts w:asciiTheme="majorHAnsi" w:hAnsiTheme="majorHAnsi" w:cstheme="majorHAnsi"/>
          <w:sz w:val="28"/>
          <w:szCs w:val="28"/>
        </w:rPr>
      </w:pPr>
    </w:p>
    <w:p w14:paraId="6D4D10AC" w14:textId="642250E3" w:rsidR="00520EB3" w:rsidRPr="00B24178" w:rsidRDefault="00392143" w:rsidP="00392143">
      <w:pPr>
        <w:pStyle w:val="Body"/>
        <w:ind w:left="393"/>
        <w:rPr>
          <w:rFonts w:asciiTheme="majorHAnsi" w:hAnsiTheme="majorHAnsi" w:cstheme="majorHAnsi"/>
          <w:sz w:val="28"/>
          <w:szCs w:val="28"/>
        </w:rPr>
      </w:pPr>
      <w:r>
        <w:rPr>
          <w:rFonts w:asciiTheme="majorHAnsi" w:hAnsiTheme="majorHAnsi" w:cstheme="majorHAnsi"/>
          <w:sz w:val="28"/>
          <w:szCs w:val="28"/>
        </w:rPr>
        <w:t>Current f</w:t>
      </w:r>
      <w:r w:rsidR="00720E11" w:rsidRPr="00B24178">
        <w:rPr>
          <w:rFonts w:asciiTheme="majorHAnsi" w:hAnsiTheme="majorHAnsi" w:cstheme="majorHAnsi"/>
          <w:sz w:val="28"/>
          <w:szCs w:val="28"/>
        </w:rPr>
        <w:t>inan</w:t>
      </w:r>
      <w:r>
        <w:rPr>
          <w:rFonts w:asciiTheme="majorHAnsi" w:hAnsiTheme="majorHAnsi" w:cstheme="majorHAnsi"/>
          <w:sz w:val="28"/>
          <w:szCs w:val="28"/>
        </w:rPr>
        <w:t>cial position, provided by D</w:t>
      </w:r>
      <w:r w:rsidR="00C36A9B">
        <w:rPr>
          <w:rFonts w:asciiTheme="majorHAnsi" w:hAnsiTheme="majorHAnsi" w:cstheme="majorHAnsi"/>
          <w:sz w:val="28"/>
          <w:szCs w:val="28"/>
        </w:rPr>
        <w:t>S</w:t>
      </w:r>
      <w:r>
        <w:rPr>
          <w:rFonts w:asciiTheme="majorHAnsi" w:hAnsiTheme="majorHAnsi" w:cstheme="majorHAnsi"/>
          <w:sz w:val="28"/>
          <w:szCs w:val="28"/>
        </w:rPr>
        <w:t xml:space="preserve">: </w:t>
      </w:r>
      <w:r w:rsidR="00720E11" w:rsidRPr="00B24178">
        <w:rPr>
          <w:rFonts w:asciiTheme="majorHAnsi" w:hAnsiTheme="majorHAnsi" w:cstheme="majorHAnsi"/>
          <w:sz w:val="28"/>
          <w:szCs w:val="28"/>
        </w:rPr>
        <w:t xml:space="preserve">Current acc </w:t>
      </w:r>
      <w:r>
        <w:rPr>
          <w:rFonts w:asciiTheme="majorHAnsi" w:hAnsiTheme="majorHAnsi" w:cstheme="majorHAnsi"/>
          <w:sz w:val="28"/>
          <w:szCs w:val="28"/>
        </w:rPr>
        <w:t>b</w:t>
      </w:r>
      <w:r w:rsidR="00720E11" w:rsidRPr="00B24178">
        <w:rPr>
          <w:rFonts w:asciiTheme="majorHAnsi" w:hAnsiTheme="majorHAnsi" w:cstheme="majorHAnsi"/>
          <w:sz w:val="28"/>
          <w:szCs w:val="28"/>
        </w:rPr>
        <w:t>al</w:t>
      </w:r>
      <w:r>
        <w:rPr>
          <w:rFonts w:asciiTheme="majorHAnsi" w:hAnsiTheme="majorHAnsi" w:cstheme="majorHAnsi"/>
          <w:sz w:val="28"/>
          <w:szCs w:val="28"/>
        </w:rPr>
        <w:t xml:space="preserve">ance: </w:t>
      </w:r>
      <w:r w:rsidR="00720E11" w:rsidRPr="00B24178">
        <w:rPr>
          <w:rFonts w:asciiTheme="majorHAnsi" w:hAnsiTheme="majorHAnsi" w:cstheme="majorHAnsi"/>
          <w:sz w:val="28"/>
          <w:szCs w:val="28"/>
        </w:rPr>
        <w:t xml:space="preserve">    £56,373.58</w:t>
      </w:r>
      <w:r>
        <w:rPr>
          <w:rFonts w:asciiTheme="majorHAnsi" w:hAnsiTheme="majorHAnsi" w:cstheme="majorHAnsi"/>
          <w:sz w:val="28"/>
          <w:szCs w:val="28"/>
        </w:rPr>
        <w:t xml:space="preserve">, reserves fund: </w:t>
      </w:r>
      <w:r w:rsidR="00720E11" w:rsidRPr="00B24178">
        <w:rPr>
          <w:rFonts w:asciiTheme="majorHAnsi" w:hAnsiTheme="majorHAnsi" w:cstheme="majorHAnsi"/>
          <w:sz w:val="28"/>
          <w:szCs w:val="28"/>
        </w:rPr>
        <w:t>£10,004.97</w:t>
      </w:r>
      <w:r>
        <w:rPr>
          <w:rFonts w:asciiTheme="majorHAnsi" w:hAnsiTheme="majorHAnsi" w:cstheme="majorHAnsi"/>
          <w:sz w:val="28"/>
          <w:szCs w:val="28"/>
        </w:rPr>
        <w:t xml:space="preserve">, </w:t>
      </w:r>
      <w:proofErr w:type="spellStart"/>
      <w:r w:rsidR="00720E11" w:rsidRPr="00B24178">
        <w:rPr>
          <w:rFonts w:asciiTheme="majorHAnsi" w:hAnsiTheme="majorHAnsi" w:cstheme="majorHAnsi"/>
          <w:sz w:val="28"/>
          <w:szCs w:val="28"/>
        </w:rPr>
        <w:t>Paypal</w:t>
      </w:r>
      <w:proofErr w:type="spellEnd"/>
      <w:r>
        <w:rPr>
          <w:rFonts w:asciiTheme="majorHAnsi" w:hAnsiTheme="majorHAnsi" w:cstheme="majorHAnsi"/>
          <w:sz w:val="28"/>
          <w:szCs w:val="28"/>
        </w:rPr>
        <w:t xml:space="preserve"> account: </w:t>
      </w:r>
      <w:r w:rsidR="00720E11" w:rsidRPr="00B24178">
        <w:rPr>
          <w:rFonts w:asciiTheme="majorHAnsi" w:hAnsiTheme="majorHAnsi" w:cstheme="majorHAnsi"/>
          <w:sz w:val="28"/>
          <w:szCs w:val="28"/>
        </w:rPr>
        <w:t>£5,383.95</w:t>
      </w:r>
    </w:p>
    <w:p w14:paraId="40857724" w14:textId="19F30CB8" w:rsidR="00520EB3" w:rsidRDefault="00720E11" w:rsidP="00392143">
      <w:pPr>
        <w:pStyle w:val="Body"/>
        <w:ind w:left="393"/>
        <w:rPr>
          <w:rFonts w:asciiTheme="majorHAnsi" w:hAnsiTheme="majorHAnsi" w:cstheme="majorHAnsi"/>
          <w:sz w:val="28"/>
          <w:szCs w:val="28"/>
        </w:rPr>
      </w:pPr>
      <w:r w:rsidRPr="00B24178">
        <w:rPr>
          <w:rFonts w:asciiTheme="majorHAnsi" w:hAnsiTheme="majorHAnsi" w:cstheme="majorHAnsi"/>
          <w:sz w:val="28"/>
          <w:szCs w:val="28"/>
        </w:rPr>
        <w:t>Total</w:t>
      </w:r>
      <w:r w:rsidR="00392143">
        <w:rPr>
          <w:rFonts w:asciiTheme="majorHAnsi" w:hAnsiTheme="majorHAnsi" w:cstheme="majorHAnsi"/>
          <w:sz w:val="28"/>
          <w:szCs w:val="28"/>
        </w:rPr>
        <w:t>:</w:t>
      </w:r>
      <w:r w:rsidRPr="00B24178">
        <w:rPr>
          <w:rFonts w:asciiTheme="majorHAnsi" w:hAnsiTheme="majorHAnsi" w:cstheme="majorHAnsi"/>
          <w:sz w:val="28"/>
          <w:szCs w:val="28"/>
        </w:rPr>
        <w:t>£71,762.50</w:t>
      </w:r>
      <w:r w:rsidR="00392143">
        <w:rPr>
          <w:rFonts w:asciiTheme="majorHAnsi" w:hAnsiTheme="majorHAnsi" w:cstheme="majorHAnsi"/>
          <w:sz w:val="28"/>
          <w:szCs w:val="28"/>
        </w:rPr>
        <w:t xml:space="preserve">   D</w:t>
      </w:r>
      <w:r w:rsidR="00C36A9B">
        <w:rPr>
          <w:rFonts w:asciiTheme="majorHAnsi" w:hAnsiTheme="majorHAnsi" w:cstheme="majorHAnsi"/>
          <w:sz w:val="28"/>
          <w:szCs w:val="28"/>
        </w:rPr>
        <w:t>S</w:t>
      </w:r>
      <w:r w:rsidR="00392143">
        <w:rPr>
          <w:rFonts w:asciiTheme="majorHAnsi" w:hAnsiTheme="majorHAnsi" w:cstheme="majorHAnsi"/>
          <w:sz w:val="28"/>
          <w:szCs w:val="28"/>
        </w:rPr>
        <w:t xml:space="preserve"> requested transfer of £5,000 from </w:t>
      </w:r>
      <w:proofErr w:type="spellStart"/>
      <w:r w:rsidR="00392143">
        <w:rPr>
          <w:rFonts w:asciiTheme="majorHAnsi" w:hAnsiTheme="majorHAnsi" w:cstheme="majorHAnsi"/>
          <w:sz w:val="28"/>
          <w:szCs w:val="28"/>
        </w:rPr>
        <w:t>Paypal</w:t>
      </w:r>
      <w:proofErr w:type="spellEnd"/>
      <w:r w:rsidR="00392143">
        <w:rPr>
          <w:rFonts w:asciiTheme="majorHAnsi" w:hAnsiTheme="majorHAnsi" w:cstheme="majorHAnsi"/>
          <w:sz w:val="28"/>
          <w:szCs w:val="28"/>
        </w:rPr>
        <w:t xml:space="preserve"> account to main account.</w:t>
      </w:r>
    </w:p>
    <w:p w14:paraId="561D0E3A" w14:textId="77777777" w:rsidR="00392143" w:rsidRDefault="00392143" w:rsidP="00392143">
      <w:pPr>
        <w:pStyle w:val="Body"/>
        <w:ind w:left="393"/>
        <w:rPr>
          <w:rFonts w:asciiTheme="majorHAnsi" w:hAnsiTheme="majorHAnsi" w:cstheme="majorHAnsi"/>
          <w:sz w:val="28"/>
          <w:szCs w:val="28"/>
        </w:rPr>
      </w:pPr>
    </w:p>
    <w:p w14:paraId="2ABB2D3E" w14:textId="6A307C9C" w:rsidR="00392143" w:rsidRPr="00C36A9B" w:rsidRDefault="00392143" w:rsidP="00392143">
      <w:pPr>
        <w:pStyle w:val="Body"/>
        <w:numPr>
          <w:ilvl w:val="0"/>
          <w:numId w:val="2"/>
        </w:numPr>
        <w:rPr>
          <w:rFonts w:asciiTheme="majorHAnsi" w:hAnsiTheme="majorHAnsi" w:cstheme="majorHAnsi"/>
          <w:b/>
          <w:bCs/>
          <w:sz w:val="28"/>
          <w:szCs w:val="28"/>
        </w:rPr>
      </w:pPr>
      <w:r w:rsidRPr="00C36A9B">
        <w:rPr>
          <w:rFonts w:asciiTheme="majorHAnsi" w:hAnsiTheme="majorHAnsi" w:cstheme="majorHAnsi"/>
          <w:b/>
          <w:bCs/>
          <w:sz w:val="28"/>
          <w:szCs w:val="28"/>
        </w:rPr>
        <w:t>Risk and register of professional risk</w:t>
      </w:r>
    </w:p>
    <w:p w14:paraId="0A65A007" w14:textId="634A2469" w:rsidR="00392143" w:rsidRDefault="00392143" w:rsidP="00392143">
      <w:pPr>
        <w:pStyle w:val="Body"/>
        <w:ind w:left="393"/>
        <w:rPr>
          <w:rFonts w:asciiTheme="majorHAnsi" w:hAnsiTheme="majorHAnsi" w:cstheme="majorHAnsi"/>
          <w:sz w:val="28"/>
          <w:szCs w:val="28"/>
        </w:rPr>
      </w:pPr>
      <w:r>
        <w:rPr>
          <w:rFonts w:asciiTheme="majorHAnsi" w:hAnsiTheme="majorHAnsi" w:cstheme="majorHAnsi"/>
          <w:sz w:val="28"/>
          <w:szCs w:val="28"/>
        </w:rPr>
        <w:t xml:space="preserve">Simon said that, as one of the PSA recommendations, RWPN should amend our </w:t>
      </w:r>
      <w:r w:rsidR="00165E00">
        <w:rPr>
          <w:rFonts w:asciiTheme="majorHAnsi" w:hAnsiTheme="majorHAnsi" w:cstheme="majorHAnsi"/>
          <w:sz w:val="28"/>
          <w:szCs w:val="28"/>
        </w:rPr>
        <w:t xml:space="preserve">register of risk.  </w:t>
      </w:r>
      <w:r w:rsidR="00165E00" w:rsidRPr="00815406">
        <w:rPr>
          <w:rFonts w:asciiTheme="majorHAnsi" w:hAnsiTheme="majorHAnsi" w:cstheme="majorHAnsi"/>
          <w:b/>
          <w:bCs/>
          <w:sz w:val="28"/>
          <w:szCs w:val="28"/>
        </w:rPr>
        <w:t>Andrea said she would review the current register</w:t>
      </w:r>
      <w:r w:rsidR="00C12B24" w:rsidRPr="00815406">
        <w:rPr>
          <w:rFonts w:asciiTheme="majorHAnsi" w:hAnsiTheme="majorHAnsi" w:cstheme="majorHAnsi"/>
          <w:b/>
          <w:bCs/>
          <w:sz w:val="28"/>
          <w:szCs w:val="28"/>
        </w:rPr>
        <w:t xml:space="preserve"> in relation to habilitation practice and liaise with Simon to update</w:t>
      </w:r>
      <w:r w:rsidR="00C12B24">
        <w:rPr>
          <w:rFonts w:asciiTheme="majorHAnsi" w:hAnsiTheme="majorHAnsi" w:cstheme="majorHAnsi"/>
          <w:sz w:val="28"/>
          <w:szCs w:val="28"/>
        </w:rPr>
        <w:t>.</w:t>
      </w:r>
    </w:p>
    <w:p w14:paraId="449427F5" w14:textId="1DDBE5EF" w:rsidR="00C12B24" w:rsidRPr="00B24178" w:rsidRDefault="00C12B24" w:rsidP="00392143">
      <w:pPr>
        <w:pStyle w:val="Body"/>
        <w:ind w:left="393"/>
        <w:rPr>
          <w:rFonts w:asciiTheme="majorHAnsi" w:hAnsiTheme="majorHAnsi" w:cstheme="majorHAnsi"/>
          <w:sz w:val="28"/>
          <w:szCs w:val="28"/>
        </w:rPr>
      </w:pPr>
      <w:r>
        <w:rPr>
          <w:rFonts w:asciiTheme="majorHAnsi" w:hAnsiTheme="majorHAnsi" w:cstheme="majorHAnsi"/>
          <w:sz w:val="28"/>
          <w:szCs w:val="28"/>
        </w:rPr>
        <w:t xml:space="preserve">New and developing risks: the meeting agreed that </w:t>
      </w:r>
      <w:r w:rsidR="0057510C">
        <w:rPr>
          <w:rFonts w:asciiTheme="majorHAnsi" w:hAnsiTheme="majorHAnsi" w:cstheme="majorHAnsi"/>
          <w:sz w:val="28"/>
          <w:szCs w:val="28"/>
        </w:rPr>
        <w:t>professional adaptation to new technology was a risk</w:t>
      </w:r>
      <w:r w:rsidR="00925D55">
        <w:rPr>
          <w:rFonts w:asciiTheme="majorHAnsi" w:hAnsiTheme="majorHAnsi" w:cstheme="majorHAnsi"/>
          <w:sz w:val="28"/>
          <w:szCs w:val="28"/>
        </w:rPr>
        <w:t xml:space="preserve"> (leading to digital exclusion for our clients)</w:t>
      </w:r>
      <w:r w:rsidR="0057510C">
        <w:rPr>
          <w:rFonts w:asciiTheme="majorHAnsi" w:hAnsiTheme="majorHAnsi" w:cstheme="majorHAnsi"/>
          <w:sz w:val="28"/>
          <w:szCs w:val="28"/>
        </w:rPr>
        <w:t xml:space="preserve">. In addition, </w:t>
      </w:r>
      <w:r w:rsidR="00E20C3A">
        <w:rPr>
          <w:rFonts w:asciiTheme="majorHAnsi" w:hAnsiTheme="majorHAnsi" w:cstheme="majorHAnsi"/>
          <w:sz w:val="28"/>
          <w:szCs w:val="28"/>
        </w:rPr>
        <w:t>the emergenc</w:t>
      </w:r>
      <w:r w:rsidR="00C36A9B">
        <w:rPr>
          <w:rFonts w:asciiTheme="majorHAnsi" w:hAnsiTheme="majorHAnsi" w:cstheme="majorHAnsi"/>
          <w:sz w:val="28"/>
          <w:szCs w:val="28"/>
        </w:rPr>
        <w:t>e</w:t>
      </w:r>
      <w:r w:rsidR="00E20C3A">
        <w:rPr>
          <w:rFonts w:asciiTheme="majorHAnsi" w:hAnsiTheme="majorHAnsi" w:cstheme="majorHAnsi"/>
          <w:sz w:val="28"/>
          <w:szCs w:val="28"/>
        </w:rPr>
        <w:t xml:space="preserve"> of bus-stop-bypasses</w:t>
      </w:r>
      <w:r w:rsidR="00261E88">
        <w:rPr>
          <w:rFonts w:asciiTheme="majorHAnsi" w:hAnsiTheme="majorHAnsi" w:cstheme="majorHAnsi"/>
          <w:sz w:val="28"/>
          <w:szCs w:val="28"/>
        </w:rPr>
        <w:t xml:space="preserve"> on</w:t>
      </w:r>
      <w:r w:rsidR="0057510C">
        <w:rPr>
          <w:rFonts w:asciiTheme="majorHAnsi" w:hAnsiTheme="majorHAnsi" w:cstheme="majorHAnsi"/>
          <w:sz w:val="28"/>
          <w:szCs w:val="28"/>
        </w:rPr>
        <w:t xml:space="preserve"> cycle super-highways</w:t>
      </w:r>
      <w:r w:rsidR="00261E88">
        <w:rPr>
          <w:rFonts w:asciiTheme="majorHAnsi" w:hAnsiTheme="majorHAnsi" w:cstheme="majorHAnsi"/>
          <w:sz w:val="28"/>
          <w:szCs w:val="28"/>
        </w:rPr>
        <w:t xml:space="preserve"> </w:t>
      </w:r>
      <w:r w:rsidR="0057510C">
        <w:rPr>
          <w:rFonts w:asciiTheme="majorHAnsi" w:hAnsiTheme="majorHAnsi" w:cstheme="majorHAnsi"/>
          <w:sz w:val="28"/>
          <w:szCs w:val="28"/>
        </w:rPr>
        <w:t xml:space="preserve">were creating </w:t>
      </w:r>
      <w:r w:rsidR="00261E88">
        <w:rPr>
          <w:rFonts w:asciiTheme="majorHAnsi" w:hAnsiTheme="majorHAnsi" w:cstheme="majorHAnsi"/>
          <w:sz w:val="28"/>
          <w:szCs w:val="28"/>
        </w:rPr>
        <w:t>situations for which professionals had not been trained. S</w:t>
      </w:r>
      <w:r w:rsidR="00C36A9B">
        <w:rPr>
          <w:rFonts w:asciiTheme="majorHAnsi" w:hAnsiTheme="majorHAnsi" w:cstheme="majorHAnsi"/>
          <w:sz w:val="28"/>
          <w:szCs w:val="28"/>
        </w:rPr>
        <w:t>L</w:t>
      </w:r>
      <w:r w:rsidR="00261E88">
        <w:rPr>
          <w:rFonts w:asciiTheme="majorHAnsi" w:hAnsiTheme="majorHAnsi" w:cstheme="majorHAnsi"/>
          <w:sz w:val="28"/>
          <w:szCs w:val="28"/>
        </w:rPr>
        <w:t xml:space="preserve"> said that a session on </w:t>
      </w:r>
      <w:r w:rsidR="00F45EBB">
        <w:rPr>
          <w:rFonts w:asciiTheme="majorHAnsi" w:hAnsiTheme="majorHAnsi" w:cstheme="majorHAnsi"/>
          <w:sz w:val="28"/>
          <w:szCs w:val="28"/>
        </w:rPr>
        <w:t>approaches to this hazard was scheduled for the Professional Study Day in November.</w:t>
      </w:r>
    </w:p>
    <w:p w14:paraId="5B388634" w14:textId="77777777" w:rsidR="00520EB3" w:rsidRPr="00B24178" w:rsidRDefault="00520EB3">
      <w:pPr>
        <w:pStyle w:val="Body"/>
        <w:rPr>
          <w:rFonts w:asciiTheme="majorHAnsi" w:hAnsiTheme="majorHAnsi" w:cstheme="majorHAnsi"/>
          <w:sz w:val="28"/>
          <w:szCs w:val="28"/>
        </w:rPr>
      </w:pPr>
    </w:p>
    <w:p w14:paraId="228168D6" w14:textId="457F008A" w:rsidR="00520EB3" w:rsidRPr="00B24178" w:rsidRDefault="00520EB3">
      <w:pPr>
        <w:pStyle w:val="Body"/>
        <w:rPr>
          <w:rFonts w:asciiTheme="majorHAnsi" w:hAnsiTheme="majorHAnsi" w:cstheme="majorHAnsi"/>
          <w:sz w:val="28"/>
          <w:szCs w:val="28"/>
        </w:rPr>
      </w:pPr>
    </w:p>
    <w:p w14:paraId="4DBD2B84" w14:textId="7338D6BB" w:rsidR="00AE141D" w:rsidRDefault="00AE141D" w:rsidP="00AE141D">
      <w:pPr>
        <w:pStyle w:val="Body"/>
        <w:numPr>
          <w:ilvl w:val="0"/>
          <w:numId w:val="2"/>
        </w:numPr>
        <w:rPr>
          <w:rFonts w:asciiTheme="majorHAnsi" w:hAnsiTheme="majorHAnsi" w:cstheme="majorHAnsi"/>
          <w:sz w:val="28"/>
          <w:szCs w:val="28"/>
        </w:rPr>
      </w:pPr>
      <w:r w:rsidRPr="00C36A9B">
        <w:rPr>
          <w:rFonts w:asciiTheme="majorHAnsi" w:hAnsiTheme="majorHAnsi" w:cstheme="majorHAnsi"/>
          <w:b/>
          <w:bCs/>
          <w:sz w:val="28"/>
          <w:szCs w:val="28"/>
        </w:rPr>
        <w:t xml:space="preserve">Terms of Reference </w:t>
      </w:r>
      <w:r>
        <w:rPr>
          <w:rFonts w:asciiTheme="majorHAnsi" w:hAnsiTheme="majorHAnsi" w:cstheme="majorHAnsi"/>
          <w:sz w:val="28"/>
          <w:szCs w:val="28"/>
        </w:rPr>
        <w:t>(circulated prior to meeting)</w:t>
      </w:r>
    </w:p>
    <w:p w14:paraId="43B0FA5B" w14:textId="4CE55A0E" w:rsidR="00815406" w:rsidRPr="00B13C42" w:rsidRDefault="00815406" w:rsidP="0027082A">
      <w:pPr>
        <w:pStyle w:val="Body"/>
        <w:ind w:left="393"/>
        <w:rPr>
          <w:rFonts w:asciiTheme="majorHAnsi" w:hAnsiTheme="majorHAnsi" w:cstheme="majorHAnsi"/>
          <w:b/>
          <w:bCs/>
          <w:sz w:val="28"/>
          <w:szCs w:val="28"/>
        </w:rPr>
      </w:pPr>
      <w:r>
        <w:rPr>
          <w:rFonts w:asciiTheme="majorHAnsi" w:hAnsiTheme="majorHAnsi" w:cstheme="majorHAnsi"/>
          <w:sz w:val="28"/>
          <w:szCs w:val="28"/>
        </w:rPr>
        <w:t>Whilst the absence of members with expert knowledge of communications or marketing w</w:t>
      </w:r>
      <w:r w:rsidR="00081765">
        <w:rPr>
          <w:rFonts w:asciiTheme="majorHAnsi" w:hAnsiTheme="majorHAnsi" w:cstheme="majorHAnsi"/>
          <w:sz w:val="28"/>
          <w:szCs w:val="28"/>
        </w:rPr>
        <w:t>as</w:t>
      </w:r>
      <w:r>
        <w:rPr>
          <w:rFonts w:asciiTheme="majorHAnsi" w:hAnsiTheme="majorHAnsi" w:cstheme="majorHAnsi"/>
          <w:sz w:val="28"/>
          <w:szCs w:val="28"/>
        </w:rPr>
        <w:t xml:space="preserve"> noted, it was felt more appropriate to develop these within current members.  S</w:t>
      </w:r>
      <w:r w:rsidR="00CF47D0">
        <w:rPr>
          <w:rFonts w:asciiTheme="majorHAnsi" w:hAnsiTheme="majorHAnsi" w:cstheme="majorHAnsi"/>
          <w:sz w:val="28"/>
          <w:szCs w:val="28"/>
        </w:rPr>
        <w:t>M</w:t>
      </w:r>
      <w:r>
        <w:rPr>
          <w:rFonts w:asciiTheme="majorHAnsi" w:hAnsiTheme="majorHAnsi" w:cstheme="majorHAnsi"/>
          <w:sz w:val="28"/>
          <w:szCs w:val="28"/>
        </w:rPr>
        <w:t xml:space="preserve"> said her pre-</w:t>
      </w:r>
      <w:r w:rsidR="00CF47D0">
        <w:rPr>
          <w:rFonts w:asciiTheme="majorHAnsi" w:hAnsiTheme="majorHAnsi" w:cstheme="majorHAnsi"/>
          <w:sz w:val="28"/>
          <w:szCs w:val="28"/>
        </w:rPr>
        <w:t>ROVI</w:t>
      </w:r>
      <w:r w:rsidR="00B13C42">
        <w:rPr>
          <w:rFonts w:asciiTheme="majorHAnsi" w:hAnsiTheme="majorHAnsi" w:cstheme="majorHAnsi"/>
          <w:sz w:val="28"/>
          <w:szCs w:val="28"/>
        </w:rPr>
        <w:t xml:space="preserve"> career gave her insight into public relations and communications.  </w:t>
      </w:r>
      <w:r w:rsidR="00B13C42">
        <w:rPr>
          <w:rFonts w:asciiTheme="majorHAnsi" w:hAnsiTheme="majorHAnsi" w:cstheme="majorHAnsi"/>
          <w:b/>
          <w:bCs/>
          <w:sz w:val="28"/>
          <w:szCs w:val="28"/>
        </w:rPr>
        <w:t xml:space="preserve">Action: </w:t>
      </w:r>
      <w:r w:rsidR="00E307A5">
        <w:rPr>
          <w:rFonts w:asciiTheme="majorHAnsi" w:hAnsiTheme="majorHAnsi" w:cstheme="majorHAnsi"/>
          <w:b/>
          <w:bCs/>
          <w:sz w:val="28"/>
          <w:szCs w:val="28"/>
        </w:rPr>
        <w:t>A</w:t>
      </w:r>
      <w:r w:rsidR="00CF47D0">
        <w:rPr>
          <w:rFonts w:asciiTheme="majorHAnsi" w:hAnsiTheme="majorHAnsi" w:cstheme="majorHAnsi"/>
          <w:b/>
          <w:bCs/>
          <w:sz w:val="28"/>
          <w:szCs w:val="28"/>
        </w:rPr>
        <w:t>D</w:t>
      </w:r>
      <w:r w:rsidR="00E307A5">
        <w:rPr>
          <w:rFonts w:asciiTheme="majorHAnsi" w:hAnsiTheme="majorHAnsi" w:cstheme="majorHAnsi"/>
          <w:b/>
          <w:bCs/>
          <w:sz w:val="28"/>
          <w:szCs w:val="28"/>
        </w:rPr>
        <w:t xml:space="preserve"> and </w:t>
      </w:r>
      <w:r w:rsidR="00CF47D0">
        <w:rPr>
          <w:rFonts w:asciiTheme="majorHAnsi" w:hAnsiTheme="majorHAnsi" w:cstheme="majorHAnsi"/>
          <w:b/>
          <w:bCs/>
          <w:sz w:val="28"/>
          <w:szCs w:val="28"/>
        </w:rPr>
        <w:t>SL</w:t>
      </w:r>
      <w:r w:rsidR="00E307A5">
        <w:rPr>
          <w:rFonts w:asciiTheme="majorHAnsi" w:hAnsiTheme="majorHAnsi" w:cstheme="majorHAnsi"/>
          <w:b/>
          <w:bCs/>
          <w:sz w:val="28"/>
          <w:szCs w:val="28"/>
        </w:rPr>
        <w:t xml:space="preserve"> to support S</w:t>
      </w:r>
      <w:r w:rsidR="00CF47D0">
        <w:rPr>
          <w:rFonts w:asciiTheme="majorHAnsi" w:hAnsiTheme="majorHAnsi" w:cstheme="majorHAnsi"/>
          <w:b/>
          <w:bCs/>
          <w:sz w:val="28"/>
          <w:szCs w:val="28"/>
        </w:rPr>
        <w:t>M</w:t>
      </w:r>
      <w:r w:rsidR="00E307A5">
        <w:rPr>
          <w:rFonts w:asciiTheme="majorHAnsi" w:hAnsiTheme="majorHAnsi" w:cstheme="majorHAnsi"/>
          <w:b/>
          <w:bCs/>
          <w:sz w:val="28"/>
          <w:szCs w:val="28"/>
        </w:rPr>
        <w:t xml:space="preserve"> to clarify a public relations/comms role on the committee and identify any training.</w:t>
      </w:r>
    </w:p>
    <w:p w14:paraId="24BA2F4F" w14:textId="563D1FCE" w:rsidR="0027082A" w:rsidRDefault="00CF47D0" w:rsidP="0027082A">
      <w:pPr>
        <w:pStyle w:val="Body"/>
        <w:ind w:left="393"/>
        <w:rPr>
          <w:rFonts w:asciiTheme="majorHAnsi" w:hAnsiTheme="majorHAnsi" w:cstheme="majorHAnsi"/>
          <w:b/>
          <w:bCs/>
          <w:sz w:val="28"/>
          <w:szCs w:val="28"/>
        </w:rPr>
      </w:pPr>
      <w:r>
        <w:rPr>
          <w:rFonts w:asciiTheme="majorHAnsi" w:hAnsiTheme="majorHAnsi" w:cstheme="majorHAnsi"/>
          <w:sz w:val="28"/>
          <w:szCs w:val="28"/>
        </w:rPr>
        <w:t>I</w:t>
      </w:r>
      <w:r w:rsidR="004701EE">
        <w:rPr>
          <w:rFonts w:asciiTheme="majorHAnsi" w:hAnsiTheme="majorHAnsi" w:cstheme="majorHAnsi"/>
          <w:sz w:val="28"/>
          <w:szCs w:val="28"/>
        </w:rPr>
        <w:t>nclu</w:t>
      </w:r>
      <w:r>
        <w:rPr>
          <w:rFonts w:asciiTheme="majorHAnsi" w:hAnsiTheme="majorHAnsi" w:cstheme="majorHAnsi"/>
          <w:sz w:val="28"/>
          <w:szCs w:val="28"/>
        </w:rPr>
        <w:t>sion of</w:t>
      </w:r>
      <w:r w:rsidR="004701EE">
        <w:rPr>
          <w:rFonts w:asciiTheme="majorHAnsi" w:hAnsiTheme="majorHAnsi" w:cstheme="majorHAnsi"/>
          <w:sz w:val="28"/>
          <w:szCs w:val="28"/>
        </w:rPr>
        <w:t xml:space="preserve"> someone with lived experience.  It was agreed that the vacancy gave us an opportunity to </w:t>
      </w:r>
      <w:r w:rsidR="007A7541">
        <w:rPr>
          <w:rFonts w:asciiTheme="majorHAnsi" w:hAnsiTheme="majorHAnsi" w:cstheme="majorHAnsi"/>
          <w:sz w:val="28"/>
          <w:szCs w:val="28"/>
        </w:rPr>
        <w:t xml:space="preserve">create more diversity.  </w:t>
      </w:r>
      <w:r w:rsidR="00081765">
        <w:rPr>
          <w:rFonts w:asciiTheme="majorHAnsi" w:hAnsiTheme="majorHAnsi" w:cstheme="majorHAnsi"/>
          <w:b/>
          <w:bCs/>
          <w:sz w:val="28"/>
          <w:szCs w:val="28"/>
        </w:rPr>
        <w:t xml:space="preserve">Action: </w:t>
      </w:r>
      <w:r w:rsidR="007A7541">
        <w:rPr>
          <w:rFonts w:asciiTheme="majorHAnsi" w:hAnsiTheme="majorHAnsi" w:cstheme="majorHAnsi"/>
          <w:b/>
          <w:bCs/>
          <w:sz w:val="28"/>
          <w:szCs w:val="28"/>
        </w:rPr>
        <w:t>S</w:t>
      </w:r>
      <w:r>
        <w:rPr>
          <w:rFonts w:asciiTheme="majorHAnsi" w:hAnsiTheme="majorHAnsi" w:cstheme="majorHAnsi"/>
          <w:b/>
          <w:bCs/>
          <w:sz w:val="28"/>
          <w:szCs w:val="28"/>
        </w:rPr>
        <w:t>L</w:t>
      </w:r>
      <w:r w:rsidR="007A7541">
        <w:rPr>
          <w:rFonts w:asciiTheme="majorHAnsi" w:hAnsiTheme="majorHAnsi" w:cstheme="majorHAnsi"/>
          <w:b/>
          <w:bCs/>
          <w:sz w:val="28"/>
          <w:szCs w:val="28"/>
        </w:rPr>
        <w:t xml:space="preserve"> to contact BAME Vision and discuss with </w:t>
      </w:r>
      <w:proofErr w:type="spellStart"/>
      <w:r w:rsidR="007A7541">
        <w:rPr>
          <w:rFonts w:asciiTheme="majorHAnsi" w:hAnsiTheme="majorHAnsi" w:cstheme="majorHAnsi"/>
          <w:b/>
          <w:bCs/>
          <w:sz w:val="28"/>
          <w:szCs w:val="28"/>
        </w:rPr>
        <w:t>Bhavin</w:t>
      </w:r>
      <w:r w:rsidR="003136D3">
        <w:rPr>
          <w:rFonts w:asciiTheme="majorHAnsi" w:hAnsiTheme="majorHAnsi" w:cstheme="majorHAnsi"/>
          <w:b/>
          <w:bCs/>
          <w:sz w:val="28"/>
          <w:szCs w:val="28"/>
        </w:rPr>
        <w:t>i</w:t>
      </w:r>
      <w:proofErr w:type="spellEnd"/>
      <w:r w:rsidR="003136D3">
        <w:rPr>
          <w:rFonts w:asciiTheme="majorHAnsi" w:hAnsiTheme="majorHAnsi" w:cstheme="majorHAnsi"/>
          <w:b/>
          <w:bCs/>
          <w:sz w:val="28"/>
          <w:szCs w:val="28"/>
        </w:rPr>
        <w:t xml:space="preserve"> </w:t>
      </w:r>
      <w:r w:rsidR="00A0785A">
        <w:rPr>
          <w:rFonts w:asciiTheme="majorHAnsi" w:hAnsiTheme="majorHAnsi" w:cstheme="majorHAnsi"/>
          <w:b/>
          <w:bCs/>
          <w:sz w:val="28"/>
          <w:szCs w:val="28"/>
        </w:rPr>
        <w:t>Makwana.</w:t>
      </w:r>
    </w:p>
    <w:p w14:paraId="237AC0ED" w14:textId="77777777" w:rsidR="003136D3" w:rsidRDefault="003136D3" w:rsidP="0027082A">
      <w:pPr>
        <w:pStyle w:val="Body"/>
        <w:ind w:left="393"/>
        <w:rPr>
          <w:rFonts w:asciiTheme="majorHAnsi" w:hAnsiTheme="majorHAnsi" w:cstheme="majorHAnsi"/>
          <w:b/>
          <w:bCs/>
          <w:sz w:val="28"/>
          <w:szCs w:val="28"/>
        </w:rPr>
      </w:pPr>
    </w:p>
    <w:p w14:paraId="61F3F16A" w14:textId="4D6AA6BC" w:rsidR="003136D3" w:rsidRDefault="003136D3" w:rsidP="0027082A">
      <w:pPr>
        <w:pStyle w:val="Body"/>
        <w:ind w:left="393"/>
        <w:rPr>
          <w:rFonts w:asciiTheme="majorHAnsi" w:hAnsiTheme="majorHAnsi" w:cstheme="majorHAnsi"/>
          <w:b/>
          <w:bCs/>
          <w:sz w:val="28"/>
          <w:szCs w:val="28"/>
        </w:rPr>
      </w:pPr>
      <w:proofErr w:type="spellStart"/>
      <w:r>
        <w:rPr>
          <w:rFonts w:asciiTheme="majorHAnsi" w:hAnsiTheme="majorHAnsi" w:cstheme="majorHAnsi"/>
          <w:sz w:val="28"/>
          <w:szCs w:val="28"/>
        </w:rPr>
        <w:t>ToR</w:t>
      </w:r>
      <w:proofErr w:type="spellEnd"/>
      <w:r>
        <w:rPr>
          <w:rFonts w:asciiTheme="majorHAnsi" w:hAnsiTheme="majorHAnsi" w:cstheme="majorHAnsi"/>
          <w:sz w:val="28"/>
          <w:szCs w:val="28"/>
        </w:rPr>
        <w:t xml:space="preserve"> were adopted.  </w:t>
      </w:r>
      <w:r>
        <w:rPr>
          <w:rFonts w:asciiTheme="majorHAnsi" w:hAnsiTheme="majorHAnsi" w:cstheme="majorHAnsi"/>
          <w:b/>
          <w:bCs/>
          <w:sz w:val="28"/>
          <w:szCs w:val="28"/>
        </w:rPr>
        <w:t>Action: Post on website with committee membership</w:t>
      </w:r>
    </w:p>
    <w:p w14:paraId="75CEDE3C" w14:textId="77777777" w:rsidR="00DC5E6D" w:rsidRDefault="00DC5E6D" w:rsidP="0027082A">
      <w:pPr>
        <w:pStyle w:val="Body"/>
        <w:ind w:left="393"/>
        <w:rPr>
          <w:rFonts w:asciiTheme="majorHAnsi" w:hAnsiTheme="majorHAnsi" w:cstheme="majorHAnsi"/>
          <w:b/>
          <w:bCs/>
          <w:sz w:val="28"/>
          <w:szCs w:val="28"/>
        </w:rPr>
      </w:pPr>
    </w:p>
    <w:p w14:paraId="1215FA0E" w14:textId="278746E2" w:rsidR="00DC5E6D" w:rsidRDefault="00DC5E6D" w:rsidP="00DC5E6D">
      <w:pPr>
        <w:pStyle w:val="Body"/>
        <w:numPr>
          <w:ilvl w:val="0"/>
          <w:numId w:val="2"/>
        </w:numPr>
        <w:rPr>
          <w:rFonts w:asciiTheme="majorHAnsi" w:hAnsiTheme="majorHAnsi" w:cstheme="majorHAnsi"/>
          <w:sz w:val="28"/>
          <w:szCs w:val="28"/>
        </w:rPr>
      </w:pPr>
      <w:r w:rsidRPr="00CF47D0">
        <w:rPr>
          <w:rFonts w:asciiTheme="majorHAnsi" w:hAnsiTheme="majorHAnsi" w:cstheme="majorHAnsi"/>
          <w:b/>
          <w:bCs/>
          <w:sz w:val="28"/>
          <w:szCs w:val="28"/>
        </w:rPr>
        <w:t>Professional Study Day</w:t>
      </w:r>
      <w:r>
        <w:rPr>
          <w:rFonts w:asciiTheme="majorHAnsi" w:hAnsiTheme="majorHAnsi" w:cstheme="majorHAnsi"/>
          <w:sz w:val="28"/>
          <w:szCs w:val="28"/>
        </w:rPr>
        <w:t xml:space="preserve"> – </w:t>
      </w:r>
      <w:r w:rsidR="00720D8C">
        <w:rPr>
          <w:rFonts w:asciiTheme="majorHAnsi" w:hAnsiTheme="majorHAnsi" w:cstheme="majorHAnsi"/>
          <w:sz w:val="28"/>
          <w:szCs w:val="28"/>
        </w:rPr>
        <w:t>S</w:t>
      </w:r>
      <w:r w:rsidR="00CF47D0">
        <w:rPr>
          <w:rFonts w:asciiTheme="majorHAnsi" w:hAnsiTheme="majorHAnsi" w:cstheme="majorHAnsi"/>
          <w:sz w:val="28"/>
          <w:szCs w:val="28"/>
        </w:rPr>
        <w:t>L</w:t>
      </w:r>
      <w:r w:rsidR="00720D8C">
        <w:rPr>
          <w:rFonts w:asciiTheme="majorHAnsi" w:hAnsiTheme="majorHAnsi" w:cstheme="majorHAnsi"/>
          <w:sz w:val="28"/>
          <w:szCs w:val="28"/>
        </w:rPr>
        <w:t xml:space="preserve"> updated on content so far.  The committee agreed to </w:t>
      </w:r>
      <w:r w:rsidR="00CF47D0">
        <w:rPr>
          <w:rFonts w:asciiTheme="majorHAnsi" w:hAnsiTheme="majorHAnsi" w:cstheme="majorHAnsi"/>
          <w:sz w:val="28"/>
          <w:szCs w:val="28"/>
        </w:rPr>
        <w:t>SL</w:t>
      </w:r>
      <w:r w:rsidR="00720D8C">
        <w:rPr>
          <w:rFonts w:asciiTheme="majorHAnsi" w:hAnsiTheme="majorHAnsi" w:cstheme="majorHAnsi"/>
          <w:sz w:val="28"/>
          <w:szCs w:val="28"/>
        </w:rPr>
        <w:t xml:space="preserve">’s request that we accept sponsorship for one </w:t>
      </w:r>
      <w:r w:rsidR="00720E11">
        <w:rPr>
          <w:rFonts w:asciiTheme="majorHAnsi" w:hAnsiTheme="majorHAnsi" w:cstheme="majorHAnsi"/>
          <w:sz w:val="28"/>
          <w:szCs w:val="28"/>
        </w:rPr>
        <w:t>speaker to make their fee viable.  It was felt that the product in question would not create any perceived conflict of interest.</w:t>
      </w:r>
    </w:p>
    <w:p w14:paraId="1FF0EDAB" w14:textId="77777777" w:rsidR="00EF739B" w:rsidRDefault="00EF739B" w:rsidP="00EF739B">
      <w:pPr>
        <w:pStyle w:val="Body"/>
        <w:ind w:left="393"/>
        <w:rPr>
          <w:rFonts w:asciiTheme="majorHAnsi" w:hAnsiTheme="majorHAnsi" w:cstheme="majorHAnsi"/>
          <w:sz w:val="28"/>
          <w:szCs w:val="28"/>
        </w:rPr>
      </w:pPr>
    </w:p>
    <w:p w14:paraId="1F6CFCAE" w14:textId="16E2A6F1" w:rsidR="00EF739B" w:rsidRPr="006B03FB" w:rsidRDefault="00EF739B" w:rsidP="006B03FB">
      <w:pPr>
        <w:pStyle w:val="Body"/>
        <w:numPr>
          <w:ilvl w:val="0"/>
          <w:numId w:val="2"/>
        </w:numPr>
        <w:rPr>
          <w:rFonts w:asciiTheme="majorHAnsi" w:hAnsiTheme="majorHAnsi" w:cstheme="majorHAnsi"/>
          <w:sz w:val="28"/>
          <w:szCs w:val="28"/>
        </w:rPr>
      </w:pPr>
      <w:r w:rsidRPr="00CF47D0">
        <w:rPr>
          <w:rFonts w:asciiTheme="majorHAnsi" w:hAnsiTheme="majorHAnsi" w:cstheme="majorHAnsi"/>
          <w:b/>
          <w:bCs/>
          <w:sz w:val="28"/>
          <w:szCs w:val="28"/>
        </w:rPr>
        <w:t>Manager’s Resource</w:t>
      </w:r>
      <w:r>
        <w:rPr>
          <w:rFonts w:asciiTheme="majorHAnsi" w:hAnsiTheme="majorHAnsi" w:cstheme="majorHAnsi"/>
          <w:sz w:val="28"/>
          <w:szCs w:val="28"/>
        </w:rPr>
        <w:t xml:space="preserve"> – training</w:t>
      </w:r>
      <w:r w:rsidR="005E1C15">
        <w:rPr>
          <w:rFonts w:asciiTheme="majorHAnsi" w:hAnsiTheme="majorHAnsi" w:cstheme="majorHAnsi"/>
          <w:sz w:val="28"/>
          <w:szCs w:val="28"/>
        </w:rPr>
        <w:t xml:space="preserve">.  </w:t>
      </w:r>
      <w:r w:rsidR="00C91375">
        <w:rPr>
          <w:rFonts w:asciiTheme="majorHAnsi" w:hAnsiTheme="majorHAnsi" w:cstheme="majorHAnsi"/>
          <w:sz w:val="28"/>
          <w:szCs w:val="28"/>
        </w:rPr>
        <w:t>No progress on the content of this, though the subject of supervision was covered by I</w:t>
      </w:r>
      <w:r w:rsidR="00CF47D0">
        <w:rPr>
          <w:rFonts w:asciiTheme="majorHAnsi" w:hAnsiTheme="majorHAnsi" w:cstheme="majorHAnsi"/>
          <w:sz w:val="28"/>
          <w:szCs w:val="28"/>
        </w:rPr>
        <w:t>M</w:t>
      </w:r>
      <w:r w:rsidR="00C91375">
        <w:rPr>
          <w:rFonts w:asciiTheme="majorHAnsi" w:hAnsiTheme="majorHAnsi" w:cstheme="majorHAnsi"/>
          <w:sz w:val="28"/>
          <w:szCs w:val="28"/>
        </w:rPr>
        <w:t xml:space="preserve"> and Michelle Brazil at the annual seminar.  It was suggested that the</w:t>
      </w:r>
      <w:r w:rsidR="00A453AE">
        <w:rPr>
          <w:rFonts w:asciiTheme="majorHAnsi" w:hAnsiTheme="majorHAnsi" w:cstheme="majorHAnsi"/>
          <w:sz w:val="28"/>
          <w:szCs w:val="28"/>
        </w:rPr>
        <w:t xml:space="preserve"> sub-committee working on this contact someone from the </w:t>
      </w:r>
      <w:r w:rsidR="006B03FB">
        <w:rPr>
          <w:rFonts w:asciiTheme="majorHAnsi" w:hAnsiTheme="majorHAnsi" w:cstheme="majorHAnsi"/>
          <w:sz w:val="28"/>
          <w:szCs w:val="28"/>
        </w:rPr>
        <w:t xml:space="preserve">informal Greater </w:t>
      </w:r>
      <w:r w:rsidR="00A453AE">
        <w:rPr>
          <w:rFonts w:asciiTheme="majorHAnsi" w:hAnsiTheme="majorHAnsi" w:cstheme="majorHAnsi"/>
          <w:sz w:val="28"/>
          <w:szCs w:val="28"/>
        </w:rPr>
        <w:t>Manchester Rehab managers’ network to find out what they feel managers need.</w:t>
      </w:r>
      <w:r w:rsidR="007205E9">
        <w:rPr>
          <w:rFonts w:asciiTheme="majorHAnsi" w:hAnsiTheme="majorHAnsi" w:cstheme="majorHAnsi"/>
          <w:sz w:val="28"/>
          <w:szCs w:val="28"/>
        </w:rPr>
        <w:t xml:space="preserve">  </w:t>
      </w:r>
      <w:r w:rsidR="007205E9">
        <w:rPr>
          <w:rFonts w:asciiTheme="majorHAnsi" w:hAnsiTheme="majorHAnsi" w:cstheme="majorHAnsi"/>
          <w:b/>
          <w:bCs/>
          <w:sz w:val="28"/>
          <w:szCs w:val="28"/>
        </w:rPr>
        <w:t>Action: D</w:t>
      </w:r>
      <w:r w:rsidR="00CF47D0">
        <w:rPr>
          <w:rFonts w:asciiTheme="majorHAnsi" w:hAnsiTheme="majorHAnsi" w:cstheme="majorHAnsi"/>
          <w:b/>
          <w:bCs/>
          <w:sz w:val="28"/>
          <w:szCs w:val="28"/>
        </w:rPr>
        <w:t>B</w:t>
      </w:r>
      <w:r w:rsidR="007205E9">
        <w:rPr>
          <w:rFonts w:asciiTheme="majorHAnsi" w:hAnsiTheme="majorHAnsi" w:cstheme="majorHAnsi"/>
          <w:b/>
          <w:bCs/>
          <w:sz w:val="28"/>
          <w:szCs w:val="28"/>
        </w:rPr>
        <w:t xml:space="preserve"> to provide contact for the Greater Manchester group.</w:t>
      </w:r>
    </w:p>
    <w:p w14:paraId="42FC3E29" w14:textId="77777777" w:rsidR="006B03FB" w:rsidRDefault="006B03FB" w:rsidP="006B03FB">
      <w:pPr>
        <w:pStyle w:val="ListParagraph"/>
        <w:rPr>
          <w:rFonts w:asciiTheme="majorHAnsi" w:hAnsiTheme="majorHAnsi" w:cstheme="majorHAnsi"/>
          <w:sz w:val="28"/>
          <w:szCs w:val="28"/>
        </w:rPr>
      </w:pPr>
    </w:p>
    <w:p w14:paraId="6D3B443D" w14:textId="5DEB0F73" w:rsidR="00AE141D" w:rsidRPr="00A45397" w:rsidRDefault="00585479" w:rsidP="004928E9">
      <w:pPr>
        <w:pStyle w:val="Body"/>
        <w:numPr>
          <w:ilvl w:val="0"/>
          <w:numId w:val="2"/>
        </w:numPr>
        <w:rPr>
          <w:rFonts w:asciiTheme="majorHAnsi" w:hAnsiTheme="majorHAnsi" w:cstheme="majorHAnsi"/>
          <w:sz w:val="28"/>
          <w:szCs w:val="28"/>
        </w:rPr>
      </w:pPr>
      <w:r w:rsidRPr="004B5E28">
        <w:rPr>
          <w:rFonts w:asciiTheme="majorHAnsi" w:hAnsiTheme="majorHAnsi" w:cstheme="majorHAnsi"/>
          <w:b/>
          <w:bCs/>
          <w:sz w:val="28"/>
          <w:szCs w:val="28"/>
        </w:rPr>
        <w:t xml:space="preserve">Job </w:t>
      </w:r>
      <w:proofErr w:type="spellStart"/>
      <w:r w:rsidRPr="004B5E28">
        <w:rPr>
          <w:rFonts w:asciiTheme="majorHAnsi" w:hAnsiTheme="majorHAnsi" w:cstheme="majorHAnsi"/>
          <w:b/>
          <w:bCs/>
          <w:sz w:val="28"/>
          <w:szCs w:val="28"/>
        </w:rPr>
        <w:t>tite</w:t>
      </w:r>
      <w:proofErr w:type="spellEnd"/>
      <w:r w:rsidRPr="004B5E28">
        <w:rPr>
          <w:rFonts w:asciiTheme="majorHAnsi" w:hAnsiTheme="majorHAnsi" w:cstheme="majorHAnsi"/>
          <w:b/>
          <w:bCs/>
          <w:sz w:val="28"/>
          <w:szCs w:val="28"/>
        </w:rPr>
        <w:t xml:space="preserve"> n</w:t>
      </w:r>
      <w:r w:rsidR="006B03FB" w:rsidRPr="004B5E28">
        <w:rPr>
          <w:rFonts w:asciiTheme="majorHAnsi" w:hAnsiTheme="majorHAnsi" w:cstheme="majorHAnsi"/>
          <w:b/>
          <w:bCs/>
          <w:sz w:val="28"/>
          <w:szCs w:val="28"/>
        </w:rPr>
        <w:t>ame change</w:t>
      </w:r>
      <w:r w:rsidRPr="00A45397">
        <w:rPr>
          <w:rFonts w:asciiTheme="majorHAnsi" w:hAnsiTheme="majorHAnsi" w:cstheme="majorHAnsi"/>
          <w:sz w:val="28"/>
          <w:szCs w:val="28"/>
        </w:rPr>
        <w:t>.   Discussion on job title. There was agreement that the term ROVI is widely felt to be unhelpful.  In line with the revision of the apprenticeship standard, which is adopting the terms Vision Rehabilitation/Habilitation Specialists, the committee felt these were the names we should put to members for approval</w:t>
      </w:r>
      <w:r w:rsidR="00A45397" w:rsidRPr="00A45397">
        <w:rPr>
          <w:rFonts w:asciiTheme="majorHAnsi" w:hAnsiTheme="majorHAnsi" w:cstheme="majorHAnsi"/>
          <w:sz w:val="28"/>
          <w:szCs w:val="28"/>
        </w:rPr>
        <w:t xml:space="preserve"> (alongside the rationale for the change).</w:t>
      </w:r>
      <w:r w:rsidR="00A45397">
        <w:rPr>
          <w:rFonts w:asciiTheme="majorHAnsi" w:hAnsiTheme="majorHAnsi" w:cstheme="majorHAnsi"/>
          <w:sz w:val="28"/>
          <w:szCs w:val="28"/>
        </w:rPr>
        <w:t xml:space="preserve"> This name change would be for RWPN’s use and not dictate local job titles.</w:t>
      </w:r>
      <w:r w:rsidR="00A45397" w:rsidRPr="00A45397">
        <w:rPr>
          <w:rFonts w:asciiTheme="majorHAnsi" w:hAnsiTheme="majorHAnsi" w:cstheme="majorHAnsi"/>
          <w:sz w:val="28"/>
          <w:szCs w:val="28"/>
        </w:rPr>
        <w:t xml:space="preserve"> </w:t>
      </w:r>
      <w:r w:rsidR="00A45397">
        <w:rPr>
          <w:rFonts w:asciiTheme="majorHAnsi" w:hAnsiTheme="majorHAnsi" w:cstheme="majorHAnsi"/>
          <w:b/>
          <w:bCs/>
          <w:sz w:val="28"/>
          <w:szCs w:val="28"/>
        </w:rPr>
        <w:t>Action: S</w:t>
      </w:r>
      <w:r w:rsidR="00CF47D0">
        <w:rPr>
          <w:rFonts w:asciiTheme="majorHAnsi" w:hAnsiTheme="majorHAnsi" w:cstheme="majorHAnsi"/>
          <w:b/>
          <w:bCs/>
          <w:sz w:val="28"/>
          <w:szCs w:val="28"/>
        </w:rPr>
        <w:t>L</w:t>
      </w:r>
      <w:r w:rsidR="00A45397">
        <w:rPr>
          <w:rFonts w:asciiTheme="majorHAnsi" w:hAnsiTheme="majorHAnsi" w:cstheme="majorHAnsi"/>
          <w:b/>
          <w:bCs/>
          <w:sz w:val="28"/>
          <w:szCs w:val="28"/>
        </w:rPr>
        <w:t xml:space="preserve"> to set up consultation with members.</w:t>
      </w:r>
    </w:p>
    <w:p w14:paraId="3C414520" w14:textId="77777777" w:rsidR="00A45397" w:rsidRDefault="00A45397" w:rsidP="00A45397">
      <w:pPr>
        <w:pStyle w:val="ListParagraph"/>
        <w:rPr>
          <w:rFonts w:asciiTheme="majorHAnsi" w:hAnsiTheme="majorHAnsi" w:cstheme="majorHAnsi"/>
          <w:sz w:val="28"/>
          <w:szCs w:val="28"/>
        </w:rPr>
      </w:pPr>
    </w:p>
    <w:p w14:paraId="5606C9A1" w14:textId="2DE742E0" w:rsidR="004B5E28" w:rsidRDefault="00A45397" w:rsidP="004B5E28">
      <w:pPr>
        <w:pStyle w:val="Body"/>
        <w:numPr>
          <w:ilvl w:val="0"/>
          <w:numId w:val="2"/>
        </w:numPr>
        <w:rPr>
          <w:rFonts w:asciiTheme="majorHAnsi" w:hAnsiTheme="majorHAnsi" w:cstheme="majorHAnsi"/>
          <w:sz w:val="28"/>
          <w:szCs w:val="28"/>
        </w:rPr>
      </w:pPr>
      <w:r>
        <w:rPr>
          <w:rFonts w:asciiTheme="majorHAnsi" w:hAnsiTheme="majorHAnsi" w:cstheme="majorHAnsi"/>
          <w:b/>
          <w:bCs/>
          <w:sz w:val="28"/>
          <w:szCs w:val="28"/>
        </w:rPr>
        <w:t>Apprenticeship review</w:t>
      </w:r>
      <w:r w:rsidR="004B5E28">
        <w:rPr>
          <w:rFonts w:asciiTheme="majorHAnsi" w:hAnsiTheme="majorHAnsi" w:cstheme="majorHAnsi"/>
          <w:sz w:val="28"/>
          <w:szCs w:val="28"/>
        </w:rPr>
        <w:t>. S</w:t>
      </w:r>
      <w:r w:rsidR="00CF47D0">
        <w:rPr>
          <w:rFonts w:asciiTheme="majorHAnsi" w:hAnsiTheme="majorHAnsi" w:cstheme="majorHAnsi"/>
          <w:sz w:val="28"/>
          <w:szCs w:val="28"/>
        </w:rPr>
        <w:t>L</w:t>
      </w:r>
      <w:r w:rsidR="004B5E28">
        <w:rPr>
          <w:rFonts w:asciiTheme="majorHAnsi" w:hAnsiTheme="majorHAnsi" w:cstheme="majorHAnsi"/>
          <w:sz w:val="28"/>
          <w:szCs w:val="28"/>
        </w:rPr>
        <w:t xml:space="preserve"> and S</w:t>
      </w:r>
      <w:r w:rsidR="00CF47D0">
        <w:rPr>
          <w:rFonts w:asciiTheme="majorHAnsi" w:hAnsiTheme="majorHAnsi" w:cstheme="majorHAnsi"/>
          <w:sz w:val="28"/>
          <w:szCs w:val="28"/>
        </w:rPr>
        <w:t>M</w:t>
      </w:r>
      <w:r w:rsidR="004B5E28">
        <w:rPr>
          <w:rFonts w:asciiTheme="majorHAnsi" w:hAnsiTheme="majorHAnsi" w:cstheme="majorHAnsi"/>
          <w:sz w:val="28"/>
          <w:szCs w:val="28"/>
        </w:rPr>
        <w:t xml:space="preserve"> updated. Process currently on pause, partly due to the need to weigh up </w:t>
      </w:r>
      <w:proofErr w:type="spellStart"/>
      <w:r w:rsidR="004B5E28">
        <w:rPr>
          <w:rFonts w:asciiTheme="majorHAnsi" w:hAnsiTheme="majorHAnsi" w:cstheme="majorHAnsi"/>
          <w:sz w:val="28"/>
          <w:szCs w:val="28"/>
        </w:rPr>
        <w:t>IfATE’s</w:t>
      </w:r>
      <w:proofErr w:type="spellEnd"/>
      <w:r w:rsidR="004B5E28">
        <w:rPr>
          <w:rFonts w:asciiTheme="majorHAnsi" w:hAnsiTheme="majorHAnsi" w:cstheme="majorHAnsi"/>
          <w:sz w:val="28"/>
          <w:szCs w:val="28"/>
        </w:rPr>
        <w:t xml:space="preserve"> consultation findings (which found resistance to the Habilitation option) and partly due to personnel leaving at </w:t>
      </w:r>
      <w:proofErr w:type="spellStart"/>
      <w:r w:rsidR="004B5E28">
        <w:rPr>
          <w:rFonts w:asciiTheme="majorHAnsi" w:hAnsiTheme="majorHAnsi" w:cstheme="majorHAnsi"/>
          <w:sz w:val="28"/>
          <w:szCs w:val="28"/>
        </w:rPr>
        <w:t>IfATE</w:t>
      </w:r>
      <w:proofErr w:type="spellEnd"/>
      <w:r w:rsidR="004B5E28">
        <w:rPr>
          <w:rFonts w:asciiTheme="majorHAnsi" w:hAnsiTheme="majorHAnsi" w:cstheme="majorHAnsi"/>
          <w:sz w:val="28"/>
          <w:szCs w:val="28"/>
        </w:rPr>
        <w:t>.</w:t>
      </w:r>
      <w:r w:rsidR="00A026A8">
        <w:rPr>
          <w:rFonts w:asciiTheme="majorHAnsi" w:hAnsiTheme="majorHAnsi" w:cstheme="majorHAnsi"/>
          <w:sz w:val="28"/>
          <w:szCs w:val="28"/>
        </w:rPr>
        <w:t xml:space="preserve">  </w:t>
      </w:r>
      <w:r w:rsidR="00B36C9E">
        <w:rPr>
          <w:rFonts w:asciiTheme="majorHAnsi" w:hAnsiTheme="majorHAnsi" w:cstheme="majorHAnsi"/>
          <w:sz w:val="28"/>
          <w:szCs w:val="28"/>
        </w:rPr>
        <w:t>The committee was advised that the proposals to change the End Point Assessment would be beneficial and it is to be hoped that these changes won’t be lost.</w:t>
      </w:r>
    </w:p>
    <w:p w14:paraId="2CCB9D05" w14:textId="77777777" w:rsidR="001A1806" w:rsidRDefault="001A1806" w:rsidP="001A1806">
      <w:pPr>
        <w:pStyle w:val="ListParagraph"/>
        <w:rPr>
          <w:rFonts w:asciiTheme="majorHAnsi" w:hAnsiTheme="majorHAnsi" w:cstheme="majorHAnsi"/>
          <w:sz w:val="28"/>
          <w:szCs w:val="28"/>
        </w:rPr>
      </w:pPr>
    </w:p>
    <w:p w14:paraId="76D0369A" w14:textId="190F02A2" w:rsidR="001A1806" w:rsidRDefault="001A1806" w:rsidP="004B5E28">
      <w:pPr>
        <w:pStyle w:val="Body"/>
        <w:numPr>
          <w:ilvl w:val="0"/>
          <w:numId w:val="2"/>
        </w:numPr>
        <w:rPr>
          <w:rFonts w:asciiTheme="majorHAnsi" w:hAnsiTheme="majorHAnsi" w:cstheme="majorHAnsi"/>
          <w:sz w:val="28"/>
          <w:szCs w:val="28"/>
        </w:rPr>
      </w:pPr>
      <w:r>
        <w:rPr>
          <w:rFonts w:asciiTheme="majorHAnsi" w:hAnsiTheme="majorHAnsi" w:cstheme="majorHAnsi"/>
          <w:b/>
          <w:bCs/>
          <w:sz w:val="28"/>
          <w:szCs w:val="28"/>
        </w:rPr>
        <w:t>Equality</w:t>
      </w:r>
      <w:r w:rsidR="00863533">
        <w:rPr>
          <w:rFonts w:asciiTheme="majorHAnsi" w:hAnsiTheme="majorHAnsi" w:cstheme="majorHAnsi"/>
          <w:b/>
          <w:bCs/>
          <w:sz w:val="28"/>
          <w:szCs w:val="28"/>
        </w:rPr>
        <w:t xml:space="preserve">, </w:t>
      </w:r>
      <w:r>
        <w:rPr>
          <w:rFonts w:asciiTheme="majorHAnsi" w:hAnsiTheme="majorHAnsi" w:cstheme="majorHAnsi"/>
          <w:b/>
          <w:bCs/>
          <w:sz w:val="28"/>
          <w:szCs w:val="28"/>
        </w:rPr>
        <w:t>Diversity</w:t>
      </w:r>
      <w:r w:rsidR="00863533">
        <w:rPr>
          <w:rFonts w:asciiTheme="majorHAnsi" w:hAnsiTheme="majorHAnsi" w:cstheme="majorHAnsi"/>
          <w:b/>
          <w:bCs/>
          <w:sz w:val="28"/>
          <w:szCs w:val="28"/>
        </w:rPr>
        <w:t xml:space="preserve"> and Inclusion</w:t>
      </w:r>
      <w:r>
        <w:rPr>
          <w:rFonts w:asciiTheme="majorHAnsi" w:hAnsiTheme="majorHAnsi" w:cstheme="majorHAnsi"/>
          <w:b/>
          <w:bCs/>
          <w:sz w:val="28"/>
          <w:szCs w:val="28"/>
        </w:rPr>
        <w:t>.</w:t>
      </w:r>
      <w:r>
        <w:rPr>
          <w:rFonts w:asciiTheme="majorHAnsi" w:hAnsiTheme="majorHAnsi" w:cstheme="majorHAnsi"/>
          <w:sz w:val="28"/>
          <w:szCs w:val="28"/>
        </w:rPr>
        <w:t xml:space="preserve"> S</w:t>
      </w:r>
      <w:r w:rsidR="00CF47D0">
        <w:rPr>
          <w:rFonts w:asciiTheme="majorHAnsi" w:hAnsiTheme="majorHAnsi" w:cstheme="majorHAnsi"/>
          <w:sz w:val="28"/>
          <w:szCs w:val="28"/>
        </w:rPr>
        <w:t>L</w:t>
      </w:r>
      <w:r>
        <w:rPr>
          <w:rFonts w:asciiTheme="majorHAnsi" w:hAnsiTheme="majorHAnsi" w:cstheme="majorHAnsi"/>
          <w:sz w:val="28"/>
          <w:szCs w:val="28"/>
        </w:rPr>
        <w:t xml:space="preserve"> advised that PSA </w:t>
      </w:r>
      <w:r w:rsidR="00872838">
        <w:rPr>
          <w:rFonts w:asciiTheme="majorHAnsi" w:hAnsiTheme="majorHAnsi" w:cstheme="majorHAnsi"/>
          <w:sz w:val="28"/>
          <w:szCs w:val="28"/>
        </w:rPr>
        <w:t>were making EDI a much more prominent part of their criteria for accredited registers and that our own approval had highlighted the need for a policy.</w:t>
      </w:r>
      <w:r w:rsidR="004964C8">
        <w:rPr>
          <w:rFonts w:asciiTheme="majorHAnsi" w:hAnsiTheme="majorHAnsi" w:cstheme="majorHAnsi"/>
          <w:sz w:val="28"/>
          <w:szCs w:val="28"/>
        </w:rPr>
        <w:t xml:space="preserve">  S</w:t>
      </w:r>
      <w:r w:rsidR="00863533">
        <w:rPr>
          <w:rFonts w:asciiTheme="majorHAnsi" w:hAnsiTheme="majorHAnsi" w:cstheme="majorHAnsi"/>
          <w:sz w:val="28"/>
          <w:szCs w:val="28"/>
        </w:rPr>
        <w:t>M</w:t>
      </w:r>
      <w:r w:rsidR="004964C8">
        <w:rPr>
          <w:rFonts w:asciiTheme="majorHAnsi" w:hAnsiTheme="majorHAnsi" w:cstheme="majorHAnsi"/>
          <w:sz w:val="28"/>
          <w:szCs w:val="28"/>
        </w:rPr>
        <w:t xml:space="preserve"> has agreed to lead RWPN’s response in drawing up a policy. Discussion on aspects of RWPN </w:t>
      </w:r>
      <w:r w:rsidR="001C2EE4">
        <w:rPr>
          <w:rFonts w:asciiTheme="majorHAnsi" w:hAnsiTheme="majorHAnsi" w:cstheme="majorHAnsi"/>
          <w:sz w:val="28"/>
          <w:szCs w:val="28"/>
        </w:rPr>
        <w:t>where EDI has most bearing.</w:t>
      </w:r>
      <w:r w:rsidR="004964C8">
        <w:rPr>
          <w:rFonts w:asciiTheme="majorHAnsi" w:hAnsiTheme="majorHAnsi" w:cstheme="majorHAnsi"/>
          <w:sz w:val="28"/>
          <w:szCs w:val="28"/>
        </w:rPr>
        <w:t xml:space="preserve"> </w:t>
      </w:r>
      <w:r w:rsidR="004964C8">
        <w:rPr>
          <w:rFonts w:asciiTheme="majorHAnsi" w:hAnsiTheme="majorHAnsi" w:cstheme="majorHAnsi"/>
          <w:b/>
          <w:bCs/>
          <w:sz w:val="28"/>
          <w:szCs w:val="28"/>
        </w:rPr>
        <w:t>Action: A</w:t>
      </w:r>
      <w:r w:rsidR="00863533">
        <w:rPr>
          <w:rFonts w:asciiTheme="majorHAnsi" w:hAnsiTheme="majorHAnsi" w:cstheme="majorHAnsi"/>
          <w:b/>
          <w:bCs/>
          <w:sz w:val="28"/>
          <w:szCs w:val="28"/>
        </w:rPr>
        <w:t xml:space="preserve">D </w:t>
      </w:r>
      <w:r w:rsidR="004964C8">
        <w:rPr>
          <w:rFonts w:asciiTheme="majorHAnsi" w:hAnsiTheme="majorHAnsi" w:cstheme="majorHAnsi"/>
          <w:b/>
          <w:bCs/>
          <w:sz w:val="28"/>
          <w:szCs w:val="28"/>
        </w:rPr>
        <w:t>to send S</w:t>
      </w:r>
      <w:r w:rsidR="00863533">
        <w:rPr>
          <w:rFonts w:asciiTheme="majorHAnsi" w:hAnsiTheme="majorHAnsi" w:cstheme="majorHAnsi"/>
          <w:b/>
          <w:bCs/>
          <w:sz w:val="28"/>
          <w:szCs w:val="28"/>
        </w:rPr>
        <w:t>M</w:t>
      </w:r>
      <w:r w:rsidR="004964C8">
        <w:rPr>
          <w:rFonts w:asciiTheme="majorHAnsi" w:hAnsiTheme="majorHAnsi" w:cstheme="majorHAnsi"/>
          <w:b/>
          <w:bCs/>
          <w:sz w:val="28"/>
          <w:szCs w:val="28"/>
        </w:rPr>
        <w:t xml:space="preserve"> </w:t>
      </w:r>
      <w:r w:rsidR="001C2EE4">
        <w:rPr>
          <w:rFonts w:asciiTheme="majorHAnsi" w:hAnsiTheme="majorHAnsi" w:cstheme="majorHAnsi"/>
          <w:b/>
          <w:bCs/>
          <w:sz w:val="28"/>
          <w:szCs w:val="28"/>
        </w:rPr>
        <w:t>thoughts/examples</w:t>
      </w:r>
      <w:r w:rsidR="004E7EBB">
        <w:rPr>
          <w:rFonts w:asciiTheme="majorHAnsi" w:hAnsiTheme="majorHAnsi" w:cstheme="majorHAnsi"/>
          <w:b/>
          <w:bCs/>
          <w:sz w:val="28"/>
          <w:szCs w:val="28"/>
        </w:rPr>
        <w:t xml:space="preserve"> for discussion at next meeting.</w:t>
      </w:r>
    </w:p>
    <w:p w14:paraId="4C60D5C5" w14:textId="77777777" w:rsidR="004E7EBB" w:rsidRDefault="004E7EBB" w:rsidP="004E7EBB">
      <w:pPr>
        <w:pStyle w:val="ListParagraph"/>
        <w:rPr>
          <w:rFonts w:asciiTheme="majorHAnsi" w:hAnsiTheme="majorHAnsi" w:cstheme="majorHAnsi"/>
          <w:sz w:val="28"/>
          <w:szCs w:val="28"/>
        </w:rPr>
      </w:pPr>
    </w:p>
    <w:p w14:paraId="7146BB9E" w14:textId="3B37146E" w:rsidR="00520EB3" w:rsidRDefault="0004623D" w:rsidP="00BB7F03">
      <w:pPr>
        <w:pStyle w:val="Body"/>
        <w:numPr>
          <w:ilvl w:val="0"/>
          <w:numId w:val="2"/>
        </w:numPr>
        <w:rPr>
          <w:rFonts w:asciiTheme="majorHAnsi" w:hAnsiTheme="majorHAnsi" w:cstheme="majorHAnsi"/>
          <w:sz w:val="28"/>
          <w:szCs w:val="28"/>
        </w:rPr>
      </w:pPr>
      <w:r w:rsidRPr="0004623D">
        <w:rPr>
          <w:rFonts w:asciiTheme="majorHAnsi" w:hAnsiTheme="majorHAnsi" w:cstheme="majorHAnsi"/>
          <w:b/>
          <w:bCs/>
          <w:sz w:val="28"/>
          <w:szCs w:val="28"/>
        </w:rPr>
        <w:t>Glasgow Caledonian Course</w:t>
      </w:r>
      <w:r w:rsidRPr="0004623D">
        <w:rPr>
          <w:rFonts w:asciiTheme="majorHAnsi" w:hAnsiTheme="majorHAnsi" w:cstheme="majorHAnsi"/>
          <w:sz w:val="28"/>
          <w:szCs w:val="28"/>
        </w:rPr>
        <w:t xml:space="preserve"> </w:t>
      </w:r>
      <w:r w:rsidR="00720E11" w:rsidRPr="0004623D">
        <w:rPr>
          <w:rFonts w:asciiTheme="majorHAnsi" w:hAnsiTheme="majorHAnsi" w:cstheme="majorHAnsi"/>
          <w:sz w:val="28"/>
          <w:szCs w:val="28"/>
        </w:rPr>
        <w:t xml:space="preserve">Scottish Caledonian </w:t>
      </w:r>
      <w:proofErr w:type="spellStart"/>
      <w:r w:rsidR="00720E11" w:rsidRPr="0004623D">
        <w:rPr>
          <w:rFonts w:asciiTheme="majorHAnsi" w:hAnsiTheme="majorHAnsi" w:cstheme="majorHAnsi"/>
          <w:sz w:val="28"/>
          <w:szCs w:val="28"/>
        </w:rPr>
        <w:t>uni</w:t>
      </w:r>
      <w:proofErr w:type="spellEnd"/>
      <w:r w:rsidR="00720E11" w:rsidRPr="0004623D">
        <w:rPr>
          <w:rFonts w:asciiTheme="majorHAnsi" w:hAnsiTheme="majorHAnsi" w:cstheme="majorHAnsi"/>
          <w:sz w:val="28"/>
          <w:szCs w:val="28"/>
        </w:rPr>
        <w:t xml:space="preserve"> course is being relaunched.  The course has slightly been revamped and is being monitored by a sub</w:t>
      </w:r>
      <w:r>
        <w:rPr>
          <w:rFonts w:asciiTheme="majorHAnsi" w:hAnsiTheme="majorHAnsi" w:cstheme="majorHAnsi"/>
          <w:sz w:val="28"/>
          <w:szCs w:val="28"/>
        </w:rPr>
        <w:t>-</w:t>
      </w:r>
      <w:r w:rsidR="00720E11" w:rsidRPr="0004623D">
        <w:rPr>
          <w:rFonts w:asciiTheme="majorHAnsi" w:hAnsiTheme="majorHAnsi" w:cstheme="majorHAnsi"/>
          <w:sz w:val="28"/>
          <w:szCs w:val="28"/>
        </w:rPr>
        <w:t>committee</w:t>
      </w:r>
      <w:r>
        <w:rPr>
          <w:rFonts w:asciiTheme="majorHAnsi" w:hAnsiTheme="majorHAnsi" w:cstheme="majorHAnsi"/>
          <w:sz w:val="28"/>
          <w:szCs w:val="28"/>
        </w:rPr>
        <w:t>, including RWPN.</w:t>
      </w:r>
      <w:r w:rsidR="00720E11" w:rsidRPr="0004623D">
        <w:rPr>
          <w:rFonts w:asciiTheme="majorHAnsi" w:hAnsiTheme="majorHAnsi" w:cstheme="majorHAnsi"/>
          <w:sz w:val="28"/>
          <w:szCs w:val="28"/>
        </w:rPr>
        <w:t xml:space="preserve"> Course to start in January.  RWPN to look at the modules of the course.</w:t>
      </w:r>
    </w:p>
    <w:p w14:paraId="6151C660" w14:textId="77777777" w:rsidR="002108A6" w:rsidRDefault="002108A6" w:rsidP="002108A6">
      <w:pPr>
        <w:pStyle w:val="ListParagraph"/>
        <w:rPr>
          <w:rFonts w:asciiTheme="majorHAnsi" w:hAnsiTheme="majorHAnsi" w:cstheme="majorHAnsi"/>
          <w:sz w:val="28"/>
          <w:szCs w:val="28"/>
        </w:rPr>
      </w:pPr>
    </w:p>
    <w:p w14:paraId="15440290" w14:textId="6EBEF943" w:rsidR="00520EB3" w:rsidRPr="002108A6" w:rsidRDefault="002108A6" w:rsidP="00245545">
      <w:pPr>
        <w:pStyle w:val="Body"/>
        <w:numPr>
          <w:ilvl w:val="0"/>
          <w:numId w:val="2"/>
        </w:numPr>
        <w:rPr>
          <w:rFonts w:asciiTheme="majorHAnsi" w:hAnsiTheme="majorHAnsi" w:cstheme="majorHAnsi"/>
          <w:sz w:val="28"/>
          <w:szCs w:val="28"/>
        </w:rPr>
      </w:pPr>
      <w:r w:rsidRPr="002108A6">
        <w:rPr>
          <w:rFonts w:asciiTheme="majorHAnsi" w:hAnsiTheme="majorHAnsi" w:cstheme="majorHAnsi"/>
          <w:b/>
          <w:bCs/>
          <w:sz w:val="28"/>
          <w:szCs w:val="28"/>
        </w:rPr>
        <w:t xml:space="preserve">AOB. </w:t>
      </w:r>
      <w:r>
        <w:rPr>
          <w:rFonts w:asciiTheme="majorHAnsi" w:hAnsiTheme="majorHAnsi" w:cstheme="majorHAnsi"/>
          <w:sz w:val="28"/>
          <w:szCs w:val="28"/>
        </w:rPr>
        <w:t>Discussion about access to e</w:t>
      </w:r>
      <w:r w:rsidR="00720E11" w:rsidRPr="002108A6">
        <w:rPr>
          <w:rFonts w:asciiTheme="majorHAnsi" w:hAnsiTheme="majorHAnsi" w:cstheme="majorHAnsi"/>
          <w:sz w:val="28"/>
          <w:szCs w:val="28"/>
        </w:rPr>
        <w:t>quipmen</w:t>
      </w:r>
      <w:r>
        <w:rPr>
          <w:rFonts w:asciiTheme="majorHAnsi" w:hAnsiTheme="majorHAnsi" w:cstheme="majorHAnsi"/>
          <w:sz w:val="28"/>
          <w:szCs w:val="28"/>
        </w:rPr>
        <w:t xml:space="preserve">t. Agreed that, </w:t>
      </w:r>
      <w:r w:rsidR="00720E11" w:rsidRPr="002108A6">
        <w:rPr>
          <w:rFonts w:asciiTheme="majorHAnsi" w:hAnsiTheme="majorHAnsi" w:cstheme="majorHAnsi"/>
          <w:sz w:val="28"/>
          <w:szCs w:val="28"/>
        </w:rPr>
        <w:t>across the sector</w:t>
      </w:r>
      <w:r>
        <w:rPr>
          <w:rFonts w:asciiTheme="majorHAnsi" w:hAnsiTheme="majorHAnsi" w:cstheme="majorHAnsi"/>
          <w:sz w:val="28"/>
          <w:szCs w:val="28"/>
        </w:rPr>
        <w:t>,</w:t>
      </w:r>
      <w:r w:rsidR="00720E11" w:rsidRPr="002108A6">
        <w:rPr>
          <w:rFonts w:asciiTheme="majorHAnsi" w:hAnsiTheme="majorHAnsi" w:cstheme="majorHAnsi"/>
          <w:sz w:val="28"/>
          <w:szCs w:val="28"/>
        </w:rPr>
        <w:t xml:space="preserve"> there is an issue with supply of equipment and getting quantities.</w:t>
      </w:r>
    </w:p>
    <w:p w14:paraId="6D23041C" w14:textId="77777777" w:rsidR="00520EB3" w:rsidRPr="00B24178" w:rsidRDefault="00520EB3">
      <w:pPr>
        <w:pStyle w:val="Body"/>
        <w:rPr>
          <w:rFonts w:asciiTheme="majorHAnsi" w:hAnsiTheme="majorHAnsi" w:cstheme="majorHAnsi"/>
          <w:sz w:val="28"/>
          <w:szCs w:val="28"/>
        </w:rPr>
      </w:pPr>
    </w:p>
    <w:p w14:paraId="7361900B" w14:textId="77777777" w:rsidR="00520EB3" w:rsidRPr="002108A6" w:rsidRDefault="00720E11">
      <w:pPr>
        <w:pStyle w:val="Body"/>
        <w:rPr>
          <w:rFonts w:asciiTheme="majorHAnsi" w:hAnsiTheme="majorHAnsi" w:cstheme="majorHAnsi"/>
          <w:b/>
          <w:bCs/>
          <w:sz w:val="28"/>
          <w:szCs w:val="28"/>
        </w:rPr>
      </w:pPr>
      <w:r w:rsidRPr="002108A6">
        <w:rPr>
          <w:rFonts w:asciiTheme="majorHAnsi" w:hAnsiTheme="majorHAnsi" w:cstheme="majorHAnsi"/>
          <w:b/>
          <w:bCs/>
          <w:sz w:val="28"/>
          <w:szCs w:val="28"/>
        </w:rPr>
        <w:t>Dates of next meetings</w:t>
      </w:r>
    </w:p>
    <w:p w14:paraId="00DFE92A" w14:textId="77777777" w:rsidR="00520EB3" w:rsidRPr="00B24178" w:rsidRDefault="00520EB3">
      <w:pPr>
        <w:pStyle w:val="Body"/>
        <w:rPr>
          <w:rFonts w:asciiTheme="majorHAnsi" w:hAnsiTheme="majorHAnsi" w:cstheme="majorHAnsi"/>
          <w:sz w:val="28"/>
          <w:szCs w:val="28"/>
        </w:rPr>
      </w:pPr>
    </w:p>
    <w:p w14:paraId="2900AAC7" w14:textId="77777777" w:rsidR="00520EB3" w:rsidRPr="00B24178" w:rsidRDefault="00720E11">
      <w:pPr>
        <w:pStyle w:val="Body"/>
        <w:rPr>
          <w:rFonts w:asciiTheme="majorHAnsi" w:hAnsiTheme="majorHAnsi" w:cstheme="majorHAnsi"/>
          <w:sz w:val="28"/>
          <w:szCs w:val="28"/>
        </w:rPr>
      </w:pPr>
      <w:r w:rsidRPr="00B24178">
        <w:rPr>
          <w:rFonts w:asciiTheme="majorHAnsi" w:hAnsiTheme="majorHAnsi" w:cstheme="majorHAnsi"/>
          <w:sz w:val="28"/>
          <w:szCs w:val="28"/>
        </w:rPr>
        <w:t>Jan 26th 2023</w:t>
      </w:r>
    </w:p>
    <w:p w14:paraId="19A468D1" w14:textId="77777777" w:rsidR="00520EB3" w:rsidRPr="00B24178" w:rsidRDefault="00720E11">
      <w:pPr>
        <w:pStyle w:val="Body"/>
        <w:rPr>
          <w:rFonts w:asciiTheme="majorHAnsi" w:hAnsiTheme="majorHAnsi" w:cstheme="majorHAnsi"/>
          <w:sz w:val="28"/>
          <w:szCs w:val="28"/>
        </w:rPr>
      </w:pPr>
      <w:r w:rsidRPr="00B24178">
        <w:rPr>
          <w:rFonts w:asciiTheme="majorHAnsi" w:hAnsiTheme="majorHAnsi" w:cstheme="majorHAnsi"/>
          <w:sz w:val="28"/>
          <w:szCs w:val="28"/>
        </w:rPr>
        <w:t>May 11th 2023</w:t>
      </w:r>
    </w:p>
    <w:sectPr w:rsidR="00520EB3" w:rsidRPr="00B24178">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44253" w14:textId="77777777" w:rsidR="00A75061" w:rsidRDefault="00720E11">
      <w:r>
        <w:separator/>
      </w:r>
    </w:p>
  </w:endnote>
  <w:endnote w:type="continuationSeparator" w:id="0">
    <w:p w14:paraId="2DB18AAE" w14:textId="77777777" w:rsidR="00A75061" w:rsidRDefault="0072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4248" w14:textId="77777777" w:rsidR="00520EB3" w:rsidRDefault="00520E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5D4B5" w14:textId="77777777" w:rsidR="00A75061" w:rsidRDefault="00720E11">
      <w:r>
        <w:separator/>
      </w:r>
    </w:p>
  </w:footnote>
  <w:footnote w:type="continuationSeparator" w:id="0">
    <w:p w14:paraId="5F82320C" w14:textId="77777777" w:rsidR="00A75061" w:rsidRDefault="00720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5FF6A" w14:textId="77777777" w:rsidR="00520EB3" w:rsidRDefault="00520E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2DF8"/>
    <w:multiLevelType w:val="multilevel"/>
    <w:tmpl w:val="9BC8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430D1"/>
    <w:multiLevelType w:val="multilevel"/>
    <w:tmpl w:val="EC08A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6F151C"/>
    <w:multiLevelType w:val="multilevel"/>
    <w:tmpl w:val="2212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F3EDD"/>
    <w:multiLevelType w:val="hybridMultilevel"/>
    <w:tmpl w:val="190E87E2"/>
    <w:numStyleLink w:val="Numbered"/>
  </w:abstractNum>
  <w:abstractNum w:abstractNumId="4" w15:restartNumberingAfterBreak="0">
    <w:nsid w:val="30625693"/>
    <w:multiLevelType w:val="hybridMultilevel"/>
    <w:tmpl w:val="190E87E2"/>
    <w:styleLink w:val="Numbered"/>
    <w:lvl w:ilvl="0" w:tplc="815E8F6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30CFA0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A552AC6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7C2C2BA4">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A685B2C">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C6E17F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4D20352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869EDF1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EC02862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BD44682"/>
    <w:multiLevelType w:val="multilevel"/>
    <w:tmpl w:val="44FAB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5949514">
    <w:abstractNumId w:val="4"/>
  </w:num>
  <w:num w:numId="2" w16cid:durableId="926304942">
    <w:abstractNumId w:val="3"/>
  </w:num>
  <w:num w:numId="3" w16cid:durableId="78216286">
    <w:abstractNumId w:val="1"/>
  </w:num>
  <w:num w:numId="4" w16cid:durableId="1678968725">
    <w:abstractNumId w:val="2"/>
  </w:num>
  <w:num w:numId="5" w16cid:durableId="396628690">
    <w:abstractNumId w:val="5"/>
  </w:num>
  <w:num w:numId="6" w16cid:durableId="722216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B3"/>
    <w:rsid w:val="0004623D"/>
    <w:rsid w:val="00081765"/>
    <w:rsid w:val="000A6C29"/>
    <w:rsid w:val="000D261C"/>
    <w:rsid w:val="00165E00"/>
    <w:rsid w:val="00175709"/>
    <w:rsid w:val="00196CE1"/>
    <w:rsid w:val="001A1806"/>
    <w:rsid w:val="001C2EE4"/>
    <w:rsid w:val="002108A6"/>
    <w:rsid w:val="00261E88"/>
    <w:rsid w:val="0027082A"/>
    <w:rsid w:val="002B258C"/>
    <w:rsid w:val="002D6876"/>
    <w:rsid w:val="003136D3"/>
    <w:rsid w:val="00392143"/>
    <w:rsid w:val="00400FC1"/>
    <w:rsid w:val="00430655"/>
    <w:rsid w:val="004701EE"/>
    <w:rsid w:val="004964C8"/>
    <w:rsid w:val="00497C17"/>
    <w:rsid w:val="004B5E28"/>
    <w:rsid w:val="004E7EBB"/>
    <w:rsid w:val="00520EB3"/>
    <w:rsid w:val="0057510C"/>
    <w:rsid w:val="00585479"/>
    <w:rsid w:val="005A4E66"/>
    <w:rsid w:val="005E1C15"/>
    <w:rsid w:val="006B03FB"/>
    <w:rsid w:val="006E1740"/>
    <w:rsid w:val="007131BC"/>
    <w:rsid w:val="007205E9"/>
    <w:rsid w:val="00720D8C"/>
    <w:rsid w:val="00720E11"/>
    <w:rsid w:val="00721325"/>
    <w:rsid w:val="007A17FE"/>
    <w:rsid w:val="007A2D97"/>
    <w:rsid w:val="007A7541"/>
    <w:rsid w:val="00815406"/>
    <w:rsid w:val="0082719E"/>
    <w:rsid w:val="00862461"/>
    <w:rsid w:val="00863533"/>
    <w:rsid w:val="00872838"/>
    <w:rsid w:val="00925D55"/>
    <w:rsid w:val="00943E39"/>
    <w:rsid w:val="009C3A52"/>
    <w:rsid w:val="00A026A8"/>
    <w:rsid w:val="00A032A0"/>
    <w:rsid w:val="00A0785A"/>
    <w:rsid w:val="00A45397"/>
    <w:rsid w:val="00A453AE"/>
    <w:rsid w:val="00A75061"/>
    <w:rsid w:val="00AE141D"/>
    <w:rsid w:val="00AE1ACD"/>
    <w:rsid w:val="00B13C42"/>
    <w:rsid w:val="00B24178"/>
    <w:rsid w:val="00B36C9E"/>
    <w:rsid w:val="00C12B24"/>
    <w:rsid w:val="00C25367"/>
    <w:rsid w:val="00C36A9B"/>
    <w:rsid w:val="00C41B47"/>
    <w:rsid w:val="00C678EB"/>
    <w:rsid w:val="00C71C01"/>
    <w:rsid w:val="00C75A6A"/>
    <w:rsid w:val="00C91375"/>
    <w:rsid w:val="00CF47D0"/>
    <w:rsid w:val="00D301E7"/>
    <w:rsid w:val="00D735D5"/>
    <w:rsid w:val="00DC5E6D"/>
    <w:rsid w:val="00DF2DA7"/>
    <w:rsid w:val="00E20C3A"/>
    <w:rsid w:val="00E307A5"/>
    <w:rsid w:val="00EF739B"/>
    <w:rsid w:val="00F40BEF"/>
    <w:rsid w:val="00F45EBB"/>
    <w:rsid w:val="00FF2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AF521"/>
  <w15:docId w15:val="{266EDF72-CF8F-450D-BA84-2F621E28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rial" w:hAnsi="Arial" w:cs="Arial Unicode MS"/>
      <w:color w:val="000000"/>
      <w:sz w:val="24"/>
      <w:szCs w:val="24"/>
      <w:lang w:val="en-US"/>
      <w14:textOutline w14:w="0" w14:cap="flat" w14:cmpd="sng" w14:algn="ctr">
        <w14:noFill/>
        <w14:prstDash w14:val="solid"/>
        <w14:bevel/>
      </w14:textOutline>
    </w:rPr>
  </w:style>
  <w:style w:type="numbering" w:customStyle="1" w:styleId="Numbered">
    <w:name w:val="Numbered"/>
    <w:pPr>
      <w:numPr>
        <w:numId w:val="1"/>
      </w:numPr>
    </w:pPr>
  </w:style>
  <w:style w:type="paragraph" w:styleId="ListParagraph">
    <w:name w:val="List Paragraph"/>
    <w:basedOn w:val="Normal"/>
    <w:uiPriority w:val="34"/>
    <w:qFormat/>
    <w:rsid w:val="002D6876"/>
    <w:pPr>
      <w:ind w:left="720"/>
      <w:contextualSpacing/>
    </w:pPr>
  </w:style>
  <w:style w:type="paragraph" w:styleId="NormalWeb">
    <w:name w:val="Normal (Web)"/>
    <w:basedOn w:val="Normal"/>
    <w:uiPriority w:val="99"/>
    <w:semiHidden/>
    <w:unhideWhenUsed/>
    <w:rsid w:val="00AE1A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66811">
      <w:bodyDiv w:val="1"/>
      <w:marLeft w:val="0"/>
      <w:marRight w:val="0"/>
      <w:marTop w:val="0"/>
      <w:marBottom w:val="0"/>
      <w:divBdr>
        <w:top w:val="none" w:sz="0" w:space="0" w:color="auto"/>
        <w:left w:val="none" w:sz="0" w:space="0" w:color="auto"/>
        <w:bottom w:val="none" w:sz="0" w:space="0" w:color="auto"/>
        <w:right w:val="none" w:sz="0" w:space="0" w:color="auto"/>
      </w:divBdr>
    </w:div>
    <w:div w:id="1061056885">
      <w:bodyDiv w:val="1"/>
      <w:marLeft w:val="0"/>
      <w:marRight w:val="0"/>
      <w:marTop w:val="0"/>
      <w:marBottom w:val="0"/>
      <w:divBdr>
        <w:top w:val="none" w:sz="0" w:space="0" w:color="auto"/>
        <w:left w:val="none" w:sz="0" w:space="0" w:color="auto"/>
        <w:bottom w:val="none" w:sz="0" w:space="0" w:color="auto"/>
        <w:right w:val="none" w:sz="0" w:space="0" w:color="auto"/>
      </w:divBdr>
      <w:divsChild>
        <w:div w:id="1535852064">
          <w:marLeft w:val="0"/>
          <w:marRight w:val="0"/>
          <w:marTop w:val="0"/>
          <w:marBottom w:val="0"/>
          <w:divBdr>
            <w:top w:val="none" w:sz="0" w:space="0" w:color="auto"/>
            <w:left w:val="none" w:sz="0" w:space="0" w:color="auto"/>
            <w:bottom w:val="none" w:sz="0" w:space="0" w:color="auto"/>
            <w:right w:val="none" w:sz="0" w:space="0" w:color="auto"/>
          </w:divBdr>
        </w:div>
        <w:div w:id="1577471111">
          <w:marLeft w:val="0"/>
          <w:marRight w:val="0"/>
          <w:marTop w:val="0"/>
          <w:marBottom w:val="0"/>
          <w:divBdr>
            <w:top w:val="none" w:sz="0" w:space="0" w:color="auto"/>
            <w:left w:val="none" w:sz="0" w:space="0" w:color="auto"/>
            <w:bottom w:val="none" w:sz="0" w:space="0" w:color="auto"/>
            <w:right w:val="none" w:sz="0" w:space="0" w:color="auto"/>
          </w:divBdr>
        </w:div>
        <w:div w:id="1765027776">
          <w:marLeft w:val="0"/>
          <w:marRight w:val="0"/>
          <w:marTop w:val="0"/>
          <w:marBottom w:val="0"/>
          <w:divBdr>
            <w:top w:val="none" w:sz="0" w:space="0" w:color="auto"/>
            <w:left w:val="none" w:sz="0" w:space="0" w:color="auto"/>
            <w:bottom w:val="none" w:sz="0" w:space="0" w:color="auto"/>
            <w:right w:val="none" w:sz="0" w:space="0" w:color="auto"/>
          </w:divBdr>
        </w:div>
        <w:div w:id="1747846256">
          <w:marLeft w:val="0"/>
          <w:marRight w:val="0"/>
          <w:marTop w:val="0"/>
          <w:marBottom w:val="0"/>
          <w:divBdr>
            <w:top w:val="none" w:sz="0" w:space="0" w:color="auto"/>
            <w:left w:val="none" w:sz="0" w:space="0" w:color="auto"/>
            <w:bottom w:val="none" w:sz="0" w:space="0" w:color="auto"/>
            <w:right w:val="none" w:sz="0" w:space="0" w:color="auto"/>
          </w:divBdr>
        </w:div>
        <w:div w:id="1371612158">
          <w:marLeft w:val="0"/>
          <w:marRight w:val="0"/>
          <w:marTop w:val="0"/>
          <w:marBottom w:val="0"/>
          <w:divBdr>
            <w:top w:val="none" w:sz="0" w:space="0" w:color="auto"/>
            <w:left w:val="none" w:sz="0" w:space="0" w:color="auto"/>
            <w:bottom w:val="none" w:sz="0" w:space="0" w:color="auto"/>
            <w:right w:val="none" w:sz="0" w:space="0" w:color="auto"/>
          </w:divBdr>
        </w:div>
        <w:div w:id="1366950306">
          <w:marLeft w:val="0"/>
          <w:marRight w:val="0"/>
          <w:marTop w:val="0"/>
          <w:marBottom w:val="0"/>
          <w:divBdr>
            <w:top w:val="none" w:sz="0" w:space="0" w:color="auto"/>
            <w:left w:val="none" w:sz="0" w:space="0" w:color="auto"/>
            <w:bottom w:val="none" w:sz="0" w:space="0" w:color="auto"/>
            <w:right w:val="none" w:sz="0" w:space="0" w:color="auto"/>
          </w:divBdr>
        </w:div>
        <w:div w:id="565804370">
          <w:marLeft w:val="0"/>
          <w:marRight w:val="0"/>
          <w:marTop w:val="0"/>
          <w:marBottom w:val="0"/>
          <w:divBdr>
            <w:top w:val="none" w:sz="0" w:space="0" w:color="auto"/>
            <w:left w:val="none" w:sz="0" w:space="0" w:color="auto"/>
            <w:bottom w:val="none" w:sz="0" w:space="0" w:color="auto"/>
            <w:right w:val="none" w:sz="0" w:space="0" w:color="auto"/>
          </w:divBdr>
        </w:div>
        <w:div w:id="1428430486">
          <w:marLeft w:val="0"/>
          <w:marRight w:val="0"/>
          <w:marTop w:val="0"/>
          <w:marBottom w:val="0"/>
          <w:divBdr>
            <w:top w:val="none" w:sz="0" w:space="0" w:color="auto"/>
            <w:left w:val="none" w:sz="0" w:space="0" w:color="auto"/>
            <w:bottom w:val="none" w:sz="0" w:space="0" w:color="auto"/>
            <w:right w:val="none" w:sz="0" w:space="0" w:color="auto"/>
          </w:divBdr>
        </w:div>
        <w:div w:id="1686710582">
          <w:marLeft w:val="0"/>
          <w:marRight w:val="0"/>
          <w:marTop w:val="0"/>
          <w:marBottom w:val="0"/>
          <w:divBdr>
            <w:top w:val="none" w:sz="0" w:space="0" w:color="auto"/>
            <w:left w:val="none" w:sz="0" w:space="0" w:color="auto"/>
            <w:bottom w:val="none" w:sz="0" w:space="0" w:color="auto"/>
            <w:right w:val="none" w:sz="0" w:space="0" w:color="auto"/>
          </w:divBdr>
        </w:div>
        <w:div w:id="289677687">
          <w:marLeft w:val="0"/>
          <w:marRight w:val="0"/>
          <w:marTop w:val="0"/>
          <w:marBottom w:val="0"/>
          <w:divBdr>
            <w:top w:val="none" w:sz="0" w:space="0" w:color="auto"/>
            <w:left w:val="none" w:sz="0" w:space="0" w:color="auto"/>
            <w:bottom w:val="none" w:sz="0" w:space="0" w:color="auto"/>
            <w:right w:val="none" w:sz="0" w:space="0" w:color="auto"/>
          </w:divBdr>
        </w:div>
        <w:div w:id="1712798853">
          <w:marLeft w:val="0"/>
          <w:marRight w:val="0"/>
          <w:marTop w:val="0"/>
          <w:marBottom w:val="0"/>
          <w:divBdr>
            <w:top w:val="none" w:sz="0" w:space="0" w:color="auto"/>
            <w:left w:val="none" w:sz="0" w:space="0" w:color="auto"/>
            <w:bottom w:val="none" w:sz="0" w:space="0" w:color="auto"/>
            <w:right w:val="none" w:sz="0" w:space="0" w:color="auto"/>
          </w:divBdr>
        </w:div>
        <w:div w:id="1146124030">
          <w:marLeft w:val="0"/>
          <w:marRight w:val="0"/>
          <w:marTop w:val="0"/>
          <w:marBottom w:val="0"/>
          <w:divBdr>
            <w:top w:val="none" w:sz="0" w:space="0" w:color="auto"/>
            <w:left w:val="none" w:sz="0" w:space="0" w:color="auto"/>
            <w:bottom w:val="none" w:sz="0" w:space="0" w:color="auto"/>
            <w:right w:val="none" w:sz="0" w:space="0" w:color="auto"/>
          </w:divBdr>
        </w:div>
        <w:div w:id="159195005">
          <w:marLeft w:val="0"/>
          <w:marRight w:val="0"/>
          <w:marTop w:val="0"/>
          <w:marBottom w:val="0"/>
          <w:divBdr>
            <w:top w:val="none" w:sz="0" w:space="0" w:color="auto"/>
            <w:left w:val="none" w:sz="0" w:space="0" w:color="auto"/>
            <w:bottom w:val="none" w:sz="0" w:space="0" w:color="auto"/>
            <w:right w:val="none" w:sz="0" w:space="0" w:color="auto"/>
          </w:divBdr>
        </w:div>
        <w:div w:id="2133672249">
          <w:marLeft w:val="0"/>
          <w:marRight w:val="0"/>
          <w:marTop w:val="0"/>
          <w:marBottom w:val="0"/>
          <w:divBdr>
            <w:top w:val="none" w:sz="0" w:space="0" w:color="auto"/>
            <w:left w:val="none" w:sz="0" w:space="0" w:color="auto"/>
            <w:bottom w:val="none" w:sz="0" w:space="0" w:color="auto"/>
            <w:right w:val="none" w:sz="0" w:space="0" w:color="auto"/>
          </w:divBdr>
        </w:div>
        <w:div w:id="1032415742">
          <w:marLeft w:val="0"/>
          <w:marRight w:val="0"/>
          <w:marTop w:val="0"/>
          <w:marBottom w:val="0"/>
          <w:divBdr>
            <w:top w:val="none" w:sz="0" w:space="0" w:color="auto"/>
            <w:left w:val="none" w:sz="0" w:space="0" w:color="auto"/>
            <w:bottom w:val="none" w:sz="0" w:space="0" w:color="auto"/>
            <w:right w:val="none" w:sz="0" w:space="0" w:color="auto"/>
          </w:divBdr>
        </w:div>
        <w:div w:id="1773011857">
          <w:marLeft w:val="0"/>
          <w:marRight w:val="0"/>
          <w:marTop w:val="0"/>
          <w:marBottom w:val="0"/>
          <w:divBdr>
            <w:top w:val="none" w:sz="0" w:space="0" w:color="auto"/>
            <w:left w:val="none" w:sz="0" w:space="0" w:color="auto"/>
            <w:bottom w:val="none" w:sz="0" w:space="0" w:color="auto"/>
            <w:right w:val="none" w:sz="0" w:space="0" w:color="auto"/>
          </w:divBdr>
        </w:div>
        <w:div w:id="1504929529">
          <w:marLeft w:val="0"/>
          <w:marRight w:val="0"/>
          <w:marTop w:val="0"/>
          <w:marBottom w:val="0"/>
          <w:divBdr>
            <w:top w:val="none" w:sz="0" w:space="0" w:color="auto"/>
            <w:left w:val="none" w:sz="0" w:space="0" w:color="auto"/>
            <w:bottom w:val="none" w:sz="0" w:space="0" w:color="auto"/>
            <w:right w:val="none" w:sz="0" w:space="0" w:color="auto"/>
          </w:divBdr>
        </w:div>
        <w:div w:id="258637124">
          <w:marLeft w:val="0"/>
          <w:marRight w:val="0"/>
          <w:marTop w:val="0"/>
          <w:marBottom w:val="0"/>
          <w:divBdr>
            <w:top w:val="none" w:sz="0" w:space="0" w:color="auto"/>
            <w:left w:val="none" w:sz="0" w:space="0" w:color="auto"/>
            <w:bottom w:val="none" w:sz="0" w:space="0" w:color="auto"/>
            <w:right w:val="none" w:sz="0" w:space="0" w:color="auto"/>
          </w:divBdr>
        </w:div>
        <w:div w:id="87316891">
          <w:marLeft w:val="0"/>
          <w:marRight w:val="0"/>
          <w:marTop w:val="0"/>
          <w:marBottom w:val="0"/>
          <w:divBdr>
            <w:top w:val="none" w:sz="0" w:space="0" w:color="auto"/>
            <w:left w:val="none" w:sz="0" w:space="0" w:color="auto"/>
            <w:bottom w:val="none" w:sz="0" w:space="0" w:color="auto"/>
            <w:right w:val="none" w:sz="0" w:space="0" w:color="auto"/>
          </w:divBdr>
          <w:divsChild>
            <w:div w:id="1765806775">
              <w:marLeft w:val="0"/>
              <w:marRight w:val="0"/>
              <w:marTop w:val="0"/>
              <w:marBottom w:val="0"/>
              <w:divBdr>
                <w:top w:val="none" w:sz="0" w:space="0" w:color="auto"/>
                <w:left w:val="none" w:sz="0" w:space="0" w:color="auto"/>
                <w:bottom w:val="none" w:sz="0" w:space="0" w:color="auto"/>
                <w:right w:val="none" w:sz="0" w:space="0" w:color="auto"/>
              </w:divBdr>
              <w:divsChild>
                <w:div w:id="1624000249">
                  <w:marLeft w:val="0"/>
                  <w:marRight w:val="0"/>
                  <w:marTop w:val="0"/>
                  <w:marBottom w:val="0"/>
                  <w:divBdr>
                    <w:top w:val="none" w:sz="0" w:space="0" w:color="auto"/>
                    <w:left w:val="none" w:sz="0" w:space="0" w:color="auto"/>
                    <w:bottom w:val="none" w:sz="0" w:space="0" w:color="auto"/>
                    <w:right w:val="none" w:sz="0" w:space="0" w:color="auto"/>
                  </w:divBdr>
                  <w:divsChild>
                    <w:div w:id="679937497">
                      <w:marLeft w:val="0"/>
                      <w:marRight w:val="0"/>
                      <w:marTop w:val="0"/>
                      <w:marBottom w:val="0"/>
                      <w:divBdr>
                        <w:top w:val="none" w:sz="0" w:space="0" w:color="auto"/>
                        <w:left w:val="none" w:sz="0" w:space="0" w:color="auto"/>
                        <w:bottom w:val="none" w:sz="0" w:space="0" w:color="auto"/>
                        <w:right w:val="none" w:sz="0" w:space="0" w:color="auto"/>
                      </w:divBdr>
                      <w:divsChild>
                        <w:div w:id="2075395510">
                          <w:marLeft w:val="0"/>
                          <w:marRight w:val="0"/>
                          <w:marTop w:val="0"/>
                          <w:marBottom w:val="0"/>
                          <w:divBdr>
                            <w:top w:val="none" w:sz="0" w:space="0" w:color="auto"/>
                            <w:left w:val="none" w:sz="0" w:space="0" w:color="auto"/>
                            <w:bottom w:val="none" w:sz="0" w:space="0" w:color="auto"/>
                            <w:right w:val="none" w:sz="0" w:space="0" w:color="auto"/>
                          </w:divBdr>
                          <w:divsChild>
                            <w:div w:id="505245200">
                              <w:marLeft w:val="0"/>
                              <w:marRight w:val="0"/>
                              <w:marTop w:val="0"/>
                              <w:marBottom w:val="0"/>
                              <w:divBdr>
                                <w:top w:val="none" w:sz="0" w:space="0" w:color="auto"/>
                                <w:left w:val="none" w:sz="0" w:space="0" w:color="auto"/>
                                <w:bottom w:val="none" w:sz="0" w:space="0" w:color="auto"/>
                                <w:right w:val="none" w:sz="0" w:space="0" w:color="auto"/>
                              </w:divBdr>
                              <w:divsChild>
                                <w:div w:id="1772503996">
                                  <w:marLeft w:val="0"/>
                                  <w:marRight w:val="0"/>
                                  <w:marTop w:val="0"/>
                                  <w:marBottom w:val="0"/>
                                  <w:divBdr>
                                    <w:top w:val="none" w:sz="0" w:space="0" w:color="auto"/>
                                    <w:left w:val="none" w:sz="0" w:space="0" w:color="auto"/>
                                    <w:bottom w:val="none" w:sz="0" w:space="0" w:color="auto"/>
                                    <w:right w:val="none" w:sz="0" w:space="0" w:color="auto"/>
                                  </w:divBdr>
                                  <w:divsChild>
                                    <w:div w:id="478421764">
                                      <w:marLeft w:val="0"/>
                                      <w:marRight w:val="0"/>
                                      <w:marTop w:val="0"/>
                                      <w:marBottom w:val="0"/>
                                      <w:divBdr>
                                        <w:top w:val="none" w:sz="0" w:space="0" w:color="auto"/>
                                        <w:left w:val="none" w:sz="0" w:space="0" w:color="auto"/>
                                        <w:bottom w:val="none" w:sz="0" w:space="0" w:color="auto"/>
                                        <w:right w:val="none" w:sz="0" w:space="0" w:color="auto"/>
                                      </w:divBdr>
                                      <w:divsChild>
                                        <w:div w:id="946079555">
                                          <w:marLeft w:val="0"/>
                                          <w:marRight w:val="0"/>
                                          <w:marTop w:val="0"/>
                                          <w:marBottom w:val="0"/>
                                          <w:divBdr>
                                            <w:top w:val="none" w:sz="0" w:space="0" w:color="auto"/>
                                            <w:left w:val="none" w:sz="0" w:space="0" w:color="auto"/>
                                            <w:bottom w:val="none" w:sz="0" w:space="0" w:color="auto"/>
                                            <w:right w:val="none" w:sz="0" w:space="0" w:color="auto"/>
                                          </w:divBdr>
                                          <w:divsChild>
                                            <w:div w:id="1309363758">
                                              <w:marLeft w:val="0"/>
                                              <w:marRight w:val="0"/>
                                              <w:marTop w:val="0"/>
                                              <w:marBottom w:val="0"/>
                                              <w:divBdr>
                                                <w:top w:val="none" w:sz="0" w:space="0" w:color="auto"/>
                                                <w:left w:val="none" w:sz="0" w:space="0" w:color="auto"/>
                                                <w:bottom w:val="none" w:sz="0" w:space="0" w:color="auto"/>
                                                <w:right w:val="none" w:sz="0" w:space="0" w:color="auto"/>
                                              </w:divBdr>
                                            </w:div>
                                            <w:div w:id="130300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8694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Arial"/>
        <a:ea typeface="Arial"/>
        <a:cs typeface="Arial"/>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5130</Characters>
  <Application>Microsoft Office Word</Application>
  <DocSecurity>0</DocSecurity>
  <Lines>42</Lines>
  <Paragraphs>12</Paragraphs>
  <ScaleCrop>false</ScaleCrop>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labbett</dc:creator>
  <cp:lastModifiedBy>simon labbett</cp:lastModifiedBy>
  <cp:revision>75</cp:revision>
  <dcterms:created xsi:type="dcterms:W3CDTF">2022-10-23T10:19:00Z</dcterms:created>
  <dcterms:modified xsi:type="dcterms:W3CDTF">2022-10-25T08:33:00Z</dcterms:modified>
</cp:coreProperties>
</file>